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80" w:lineRule="atLeast"/>
        <w:jc w:val="left"/>
        <w:rPr>
          <w:rFonts w:hint="eastAsia" w:ascii="CESI黑体-GB2312" w:hAnsi="CESI黑体-GB2312" w:eastAsia="CESI黑体-GB2312" w:cs="CESI黑体-GB2312"/>
          <w:color w:val="333333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after="150" w:line="480" w:lineRule="atLeast"/>
        <w:ind w:firstLine="480"/>
        <w:jc w:val="center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2024年宁波市“</w:t>
      </w:r>
      <w:r>
        <w:rPr>
          <w:rFonts w:hint="eastAsia" w:ascii="仿宋_GB2312" w:hAnsi="仿宋_GB2312" w:eastAsia="仿宋_GB2312" w:cs="仿宋_GB2312"/>
          <w:sz w:val="32"/>
          <w:szCs w:val="32"/>
        </w:rPr>
        <w:t>节水行动十佳实践案例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”名单</w:t>
      </w:r>
    </w:p>
    <w:tbl>
      <w:tblPr>
        <w:tblStyle w:val="6"/>
        <w:tblW w:w="5493" w:type="pct"/>
        <w:tblInd w:w="-4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578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推荐地区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1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宁波东海集团有限公司：创新合同节水新模式 助推城镇漏损高效管控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海曙区水利局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2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赛特威尔电子股份有限公司</w:t>
            </w:r>
            <w:r>
              <w:rPr>
                <w:color w:val="000000"/>
                <w:sz w:val="24"/>
                <w:lang w:bidi="ar"/>
              </w:rPr>
              <w:t>：</w:t>
            </w:r>
            <w:r>
              <w:rPr>
                <w:rFonts w:hint="eastAsia"/>
                <w:color w:val="000000"/>
                <w:sz w:val="24"/>
                <w:lang w:bidi="ar"/>
              </w:rPr>
              <w:t>强化应用创新 夯实节水举措共筑和美北岸新风貌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江北区农业农村局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3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光大环保能源（宁海）有限公司：工业节水新典范　绿色发展显成效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宁海县水利局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4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东睦新材料集团股份有限公司：数字赋能 促进企业绿色可持续发展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鄞州区水利局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5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宁波家联科技股份有限公司：加强水资源集约利用，推进绿色低碳发展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镇海区农业农村局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</w:rPr>
              <w:t>6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庄桥净化水厂</w:t>
            </w:r>
            <w:r>
              <w:rPr>
                <w:color w:val="000000"/>
                <w:sz w:val="24"/>
                <w:lang w:bidi="ar"/>
              </w:rPr>
              <w:t>：</w:t>
            </w:r>
            <w:r>
              <w:rPr>
                <w:rFonts w:hint="eastAsia"/>
                <w:color w:val="000000"/>
                <w:sz w:val="24"/>
                <w:lang w:bidi="ar"/>
              </w:rPr>
              <w:t>技术赋能 治污减排 打造甬城节水绿色引擎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江北区农业农村局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7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鄞州区：推广再生水智能洗车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鄞州区水利局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8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宁波大学附属第一医院</w:t>
            </w:r>
            <w:r>
              <w:rPr>
                <w:color w:val="000000"/>
                <w:sz w:val="24"/>
                <w:lang w:bidi="ar"/>
              </w:rPr>
              <w:t>：</w:t>
            </w:r>
            <w:r>
              <w:rPr>
                <w:rFonts w:hint="eastAsia"/>
                <w:color w:val="000000"/>
                <w:sz w:val="24"/>
                <w:lang w:bidi="ar"/>
              </w:rPr>
              <w:t>医院能耗总包的合同能源管理模式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海曙区水利局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9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宁海县</w:t>
            </w:r>
            <w:r>
              <w:rPr>
                <w:color w:val="000000"/>
                <w:sz w:val="24"/>
                <w:lang w:bidi="ar"/>
              </w:rPr>
              <w:t>：</w:t>
            </w:r>
            <w:r>
              <w:rPr>
                <w:rFonts w:hint="eastAsia"/>
                <w:color w:val="000000"/>
                <w:sz w:val="24"/>
                <w:lang w:bidi="ar"/>
              </w:rPr>
              <w:t>合同节水助力公共机构水效提升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宁海县水利局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1</w:t>
            </w:r>
            <w:r>
              <w:rPr>
                <w:rFonts w:ascii="Times New Roman" w:hAnsi="Times New Roman" w:eastAsia="等线"/>
                <w:kern w:val="0"/>
                <w:sz w:val="24"/>
              </w:rPr>
              <w:t>0</w:t>
            </w:r>
          </w:p>
        </w:tc>
        <w:tc>
          <w:tcPr>
            <w:tcW w:w="3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宁波市水务环境集团有限公司镇海分公司：“镇心”服务，助力节水校园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市水务环境集团</w:t>
            </w:r>
          </w:p>
        </w:tc>
      </w:tr>
    </w:tbl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  <w:bookmarkStart w:id="0" w:name="_GoBack"/>
      <w:bookmarkEnd w:id="0"/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spacing w:line="520" w:lineRule="exact"/>
        <w:ind w:firstLine="640" w:firstLineChars="200"/>
        <w:jc w:val="left"/>
        <w:rPr>
          <w:rFonts w:eastAsia="仿宋_GB2312" w:cs="仿宋_GB2312"/>
          <w:sz w:val="32"/>
          <w:szCs w:val="32"/>
          <w14:ligatures w14:val="none"/>
        </w:rPr>
      </w:pPr>
    </w:p>
    <w:p>
      <w:pPr>
        <w:widowControl/>
        <w:shd w:val="clear" w:color="auto" w:fill="FFFFFF"/>
        <w:spacing w:after="150" w:line="20" w:lineRule="atLeast"/>
        <w:rPr>
          <w:rFonts w:eastAsia="仿宋_GB2312" w:cs="仿宋_GB2312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41"/>
    <w:rsid w:val="000C5CDA"/>
    <w:rsid w:val="000C7682"/>
    <w:rsid w:val="00130230"/>
    <w:rsid w:val="00396741"/>
    <w:rsid w:val="00B5758E"/>
    <w:rsid w:val="00C824F9"/>
    <w:rsid w:val="00D77321"/>
    <w:rsid w:val="B3BF8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1362</Characters>
  <Lines>11</Lines>
  <Paragraphs>3</Paragraphs>
  <TotalTime>25</TotalTime>
  <ScaleCrop>false</ScaleCrop>
  <LinksUpToDate>false</LinksUpToDate>
  <CharactersWithSpaces>1597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2024-04-26T09:39:00Z</dcterms:created>
  <dc:creator>mike zhu</dc:creator>
  <cp:lastModifiedBy>tongfang</cp:lastModifiedBy>
  <cp:lastPrinted>2024-05-08T14:55:00Z</cp:lastPrinted>
  <dcterms:modified xsi:type="dcterms:W3CDTF">2024-05-08T15:26:01Z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