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rPr>
          <w:rFonts w:ascii="Times New Roman" w:hAnsi="Times New Roman" w:eastAsia="宋体"/>
          <w:i w:val="0"/>
          <w:iCs w:val="0"/>
          <w:sz w:val="20"/>
        </w:rPr>
      </w:pPr>
    </w:p>
    <w:p>
      <w:pPr>
        <w:pStyle w:val="3"/>
        <w:spacing w:before="7"/>
        <w:rPr>
          <w:rFonts w:ascii="Times New Roman" w:hAnsi="Times New Roman" w:eastAsia="宋体"/>
          <w:i w:val="0"/>
          <w:iCs w:val="0"/>
          <w:sz w:val="15"/>
        </w:rPr>
      </w:pPr>
    </w:p>
    <w:p>
      <w:pPr>
        <w:pStyle w:val="6"/>
        <w:rPr>
          <w:rFonts w:hint="eastAsia" w:eastAsia="宋体"/>
          <w:i w:val="0"/>
          <w:iCs w:val="0"/>
          <w:color w:val="4471C4"/>
          <w:sz w:val="56"/>
          <w:szCs w:val="56"/>
          <w:lang w:val="en-US" w:eastAsia="zh-CN"/>
        </w:rPr>
      </w:pPr>
      <w:r>
        <w:rPr>
          <w:rFonts w:hint="eastAsia" w:eastAsia="宋体"/>
          <w:i w:val="0"/>
          <w:iCs w:val="0"/>
          <w:color w:val="4471C4"/>
          <w:sz w:val="56"/>
          <w:szCs w:val="56"/>
          <w:lang w:val="en-US" w:eastAsia="zh-CN"/>
        </w:rPr>
        <w:t>营商环境成熟度</w:t>
      </w:r>
    </w:p>
    <w:p>
      <w:pPr>
        <w:pStyle w:val="6"/>
        <w:rPr>
          <w:rFonts w:hint="default" w:eastAsia="宋体"/>
          <w:i w:val="0"/>
          <w:iCs w:val="0"/>
          <w:color w:val="4471C4"/>
          <w:sz w:val="56"/>
          <w:szCs w:val="56"/>
          <w:lang w:val="en-US" w:eastAsia="zh-CN"/>
        </w:rPr>
      </w:pPr>
      <w:r>
        <w:rPr>
          <w:rFonts w:hint="eastAsia" w:eastAsia="宋体"/>
          <w:i w:val="0"/>
          <w:iCs w:val="0"/>
          <w:color w:val="4471C4"/>
          <w:sz w:val="56"/>
          <w:szCs w:val="56"/>
          <w:lang w:val="en-US" w:eastAsia="zh-CN"/>
        </w:rPr>
        <w:t>（暂译名）</w:t>
      </w:r>
    </w:p>
    <w:p>
      <w:pPr>
        <w:pStyle w:val="3"/>
        <w:spacing w:before="10"/>
        <w:rPr>
          <w:rFonts w:ascii="Times New Roman" w:hAnsi="Times New Roman" w:eastAsia="宋体"/>
          <w:b/>
          <w:i w:val="0"/>
          <w:iCs w:val="0"/>
          <w:sz w:val="152"/>
        </w:rPr>
      </w:pPr>
    </w:p>
    <w:p>
      <w:pPr>
        <w:spacing w:before="0"/>
        <w:ind w:left="1735" w:right="2011" w:firstLine="0"/>
        <w:jc w:val="center"/>
        <w:rPr>
          <w:rFonts w:ascii="Times New Roman" w:hAnsi="Times New Roman" w:eastAsia="宋体"/>
          <w:b/>
          <w:i w:val="0"/>
          <w:iCs w:val="0"/>
          <w:sz w:val="48"/>
        </w:rPr>
      </w:pPr>
      <w:r>
        <w:rPr>
          <w:rFonts w:ascii="Times New Roman" w:hAnsi="Times New Roman" w:eastAsia="宋体"/>
          <w:b/>
          <w:i w:val="0"/>
          <w:iCs w:val="0"/>
          <w:sz w:val="48"/>
        </w:rPr>
        <w:t>方法手册</w:t>
      </w:r>
    </w:p>
    <w:p>
      <w:pPr>
        <w:pStyle w:val="3"/>
        <w:rPr>
          <w:rFonts w:ascii="Times New Roman" w:hAnsi="Times New Roman" w:eastAsia="宋体"/>
          <w:b/>
          <w:i w:val="0"/>
          <w:iCs w:val="0"/>
          <w:sz w:val="52"/>
        </w:rPr>
      </w:pPr>
    </w:p>
    <w:p>
      <w:pPr>
        <w:pStyle w:val="3"/>
        <w:rPr>
          <w:rFonts w:ascii="Times New Roman" w:hAnsi="Times New Roman" w:eastAsia="宋体"/>
          <w:b/>
          <w:i w:val="0"/>
          <w:iCs w:val="0"/>
          <w:sz w:val="52"/>
        </w:rPr>
      </w:pPr>
    </w:p>
    <w:p>
      <w:pPr>
        <w:pStyle w:val="3"/>
        <w:spacing w:before="5"/>
        <w:rPr>
          <w:rFonts w:ascii="Times New Roman" w:hAnsi="Times New Roman" w:eastAsia="宋体"/>
          <w:b/>
          <w:i w:val="0"/>
          <w:iCs w:val="0"/>
          <w:sz w:val="45"/>
        </w:rPr>
      </w:pPr>
    </w:p>
    <w:p>
      <w:pPr>
        <w:spacing w:before="0"/>
        <w:ind w:left="1735" w:right="2012" w:firstLine="0"/>
        <w:jc w:val="center"/>
        <w:rPr>
          <w:rFonts w:hint="eastAsia" w:ascii="Times New Roman" w:hAnsi="Times New Roman" w:eastAsia="宋体"/>
          <w:i w:val="0"/>
          <w:iCs w:val="0"/>
          <w:sz w:val="36"/>
          <w:lang w:val="en-US" w:eastAsia="zh-CN"/>
        </w:rPr>
        <w:sectPr>
          <w:headerReference r:id="rId5" w:type="default"/>
          <w:footerReference r:id="rId6" w:type="default"/>
          <w:type w:val="continuous"/>
          <w:pgSz w:w="12240" w:h="15840"/>
          <w:pgMar w:top="1440" w:right="1800" w:bottom="1440" w:left="1800" w:header="720" w:footer="720" w:gutter="0"/>
          <w:cols w:space="720" w:num="1"/>
        </w:sectPr>
      </w:pPr>
      <w:r>
        <w:rPr>
          <w:rFonts w:ascii="Times New Roman" w:hAnsi="Times New Roman" w:eastAsia="宋体"/>
          <w:b/>
          <w:i w:val="0"/>
          <w:iCs w:val="0"/>
          <w:sz w:val="36"/>
        </w:rPr>
        <w:t>2023年5</w:t>
      </w:r>
      <w:r>
        <w:rPr>
          <w:rFonts w:hint="eastAsia" w:eastAsia="宋体"/>
          <w:b/>
          <w:i w:val="0"/>
          <w:iCs w:val="0"/>
          <w:sz w:val="36"/>
          <w:lang w:val="en-US" w:eastAsia="zh-CN"/>
        </w:rPr>
        <w:t>月</w:t>
      </w:r>
    </w:p>
    <w:p>
      <w:pPr>
        <w:keepNext w:val="0"/>
        <w:keepLines w:val="0"/>
        <w:pageBreakBefore w:val="0"/>
        <w:widowControl w:val="0"/>
        <w:kinsoku/>
        <w:wordWrap/>
        <w:overflowPunct/>
        <w:topLinePunct w:val="0"/>
        <w:autoSpaceDE w:val="0"/>
        <w:autoSpaceDN w:val="0"/>
        <w:bidi w:val="0"/>
        <w:adjustRightInd/>
        <w:snapToGrid/>
        <w:spacing w:before="86" w:line="400" w:lineRule="exact"/>
        <w:ind w:left="0" w:right="0" w:rightChars="0" w:firstLine="562" w:firstLineChars="200"/>
        <w:jc w:val="both"/>
        <w:textAlignment w:val="auto"/>
        <w:rPr>
          <w:rFonts w:ascii="Times New Roman" w:hAnsi="Times New Roman" w:eastAsia="宋体"/>
          <w:b/>
          <w:i w:val="0"/>
          <w:iCs w:val="0"/>
          <w:sz w:val="28"/>
          <w:szCs w:val="28"/>
        </w:rPr>
      </w:pPr>
      <w:r>
        <w:rPr>
          <w:rFonts w:ascii="Times New Roman" w:hAnsi="Times New Roman" w:eastAsia="宋体"/>
          <w:b/>
          <w:i w:val="0"/>
          <w:iCs w:val="0"/>
          <w:color w:val="4471C4"/>
          <w:sz w:val="28"/>
          <w:szCs w:val="28"/>
        </w:rPr>
        <w:t>关于方法手册</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2" w:firstLineChars="200"/>
        <w:textAlignment w:val="auto"/>
        <w:rPr>
          <w:rFonts w:ascii="Times New Roman" w:hAnsi="Times New Roman" w:eastAsia="宋体"/>
          <w:b/>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241" w:line="400" w:lineRule="exact"/>
        <w:ind w:left="0" w:right="0" w:rightChars="0" w:firstLine="556" w:firstLineChars="200"/>
        <w:jc w:val="both"/>
        <w:textAlignment w:val="auto"/>
        <w:rPr>
          <w:rFonts w:ascii="Times New Roman" w:hAnsi="Times New Roman" w:eastAsia="宋体"/>
          <w:i w:val="0"/>
          <w:iCs w:val="0"/>
          <w:spacing w:val="-1"/>
          <w:sz w:val="28"/>
          <w:szCs w:val="28"/>
        </w:rPr>
      </w:pPr>
      <w:r>
        <w:rPr>
          <w:rFonts w:hint="eastAsia" w:eastAsia="宋体"/>
          <w:i w:val="0"/>
          <w:iCs w:val="0"/>
          <w:spacing w:val="-1"/>
          <w:sz w:val="28"/>
          <w:szCs w:val="28"/>
          <w:lang w:val="en-US" w:eastAsia="zh-CN"/>
        </w:rPr>
        <w:t>营商环境成熟度</w:t>
      </w:r>
      <w:r>
        <w:rPr>
          <w:rFonts w:ascii="Times New Roman" w:hAnsi="Times New Roman" w:eastAsia="宋体"/>
          <w:i w:val="0"/>
          <w:iCs w:val="0"/>
          <w:spacing w:val="-1"/>
          <w:sz w:val="28"/>
          <w:szCs w:val="28"/>
        </w:rPr>
        <w:t>(B-READY)是世界银行集团开发的一个国际基准项目。B-READY提供了私营部门发展商业环境的定量评估，每年出版一次，涵盖全世界大多数经济体。</w:t>
      </w:r>
      <w:r>
        <w:rPr>
          <w:rFonts w:ascii="Times New Roman" w:hAnsi="Times New Roman" w:eastAsia="宋体"/>
          <w:i w:val="0"/>
          <w:iCs w:val="0"/>
          <w:sz w:val="28"/>
          <w:szCs w:val="28"/>
        </w:rPr>
        <w:t>B-READY</w:t>
      </w:r>
      <w:r>
        <w:rPr>
          <w:rFonts w:ascii="Times New Roman" w:hAnsi="Times New Roman" w:eastAsia="宋体"/>
          <w:i w:val="0"/>
          <w:iCs w:val="0"/>
          <w:spacing w:val="-1"/>
          <w:sz w:val="28"/>
          <w:szCs w:val="28"/>
          <w:lang w:eastAsia="zh-CN"/>
        </w:rPr>
        <w:t>项目的数据和报告旨在倡导全球的政策改革，为具体政策建议提供信息，并为政策研究提供相关数据。通过关注私营部门的发展，</w:t>
      </w:r>
      <w:r>
        <w:rPr>
          <w:rFonts w:ascii="Times New Roman" w:hAnsi="Times New Roman" w:eastAsia="宋体"/>
          <w:i w:val="0"/>
          <w:iCs w:val="0"/>
          <w:sz w:val="28"/>
          <w:szCs w:val="28"/>
        </w:rPr>
        <w:t>B-READY</w:t>
      </w:r>
      <w:r>
        <w:rPr>
          <w:rFonts w:ascii="Times New Roman" w:hAnsi="Times New Roman" w:eastAsia="宋体"/>
          <w:i w:val="0"/>
          <w:iCs w:val="0"/>
          <w:spacing w:val="-1"/>
          <w:sz w:val="28"/>
          <w:szCs w:val="28"/>
          <w:lang w:eastAsia="zh-CN"/>
        </w:rPr>
        <w:t>将有效推进实现世界银行的双重目标，即消除贫困和促进共同繁荣。</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B-READY评估一个经济体的商业环境，</w:t>
      </w:r>
      <w:r>
        <w:rPr>
          <w:rFonts w:hint="eastAsia" w:ascii="Times New Roman" w:hAnsi="Times New Roman" w:eastAsia="宋体"/>
          <w:i w:val="0"/>
          <w:iCs w:val="0"/>
          <w:sz w:val="28"/>
          <w:szCs w:val="28"/>
          <w:lang w:val="en-US" w:eastAsia="zh-CN"/>
        </w:rPr>
        <w:t>重点关注</w:t>
      </w:r>
      <w:r>
        <w:rPr>
          <w:rFonts w:ascii="Times New Roman" w:hAnsi="Times New Roman" w:eastAsia="宋体"/>
          <w:i w:val="0"/>
          <w:iCs w:val="0"/>
          <w:sz w:val="28"/>
          <w:szCs w:val="28"/>
        </w:rPr>
        <w:t>监管框架</w:t>
      </w:r>
      <w:r>
        <w:rPr>
          <w:rFonts w:hint="eastAsia" w:ascii="Times New Roman" w:hAnsi="Times New Roman" w:eastAsia="宋体"/>
          <w:i w:val="0"/>
          <w:iCs w:val="0"/>
          <w:sz w:val="28"/>
          <w:szCs w:val="28"/>
        </w:rPr>
        <w:t>针对企业和市场所提供的相关公共服务</w:t>
      </w:r>
      <w:r>
        <w:rPr>
          <w:rFonts w:ascii="Times New Roman" w:hAnsi="Times New Roman" w:eastAsia="宋体"/>
          <w:i w:val="0"/>
          <w:iCs w:val="0"/>
          <w:sz w:val="28"/>
          <w:szCs w:val="28"/>
        </w:rPr>
        <w:t>，以及</w:t>
      </w:r>
      <w:r>
        <w:rPr>
          <w:rFonts w:hint="eastAsia" w:ascii="Times New Roman" w:hAnsi="Times New Roman" w:eastAsia="宋体"/>
          <w:i w:val="0"/>
          <w:iCs w:val="0"/>
          <w:sz w:val="28"/>
          <w:szCs w:val="28"/>
          <w:lang w:val="en-US" w:eastAsia="zh-CN"/>
        </w:rPr>
        <w:t>实践中</w:t>
      </w:r>
      <w:r>
        <w:rPr>
          <w:rFonts w:ascii="Times New Roman" w:hAnsi="Times New Roman" w:eastAsia="宋体"/>
          <w:i w:val="0"/>
          <w:iCs w:val="0"/>
          <w:sz w:val="28"/>
          <w:szCs w:val="28"/>
        </w:rPr>
        <w:t>监管框架和公共服务结合的效率。B-READY在评估商业环境时寻求一种平衡的方法</w:t>
      </w:r>
      <w:r>
        <w:rPr>
          <w:rFonts w:hint="eastAsia" w:ascii="Times New Roman" w:hAnsi="Times New Roman" w:eastAsia="宋体"/>
          <w:i w:val="0"/>
          <w:iCs w:val="0"/>
          <w:sz w:val="28"/>
          <w:szCs w:val="28"/>
          <w:lang w:eastAsia="zh-CN"/>
        </w:rPr>
        <w:t>，</w:t>
      </w:r>
      <w:r>
        <w:rPr>
          <w:rFonts w:hint="eastAsia" w:ascii="Times New Roman" w:hAnsi="Times New Roman" w:eastAsia="宋体"/>
          <w:i w:val="0"/>
          <w:iCs w:val="0"/>
          <w:sz w:val="28"/>
          <w:szCs w:val="28"/>
          <w:lang w:val="en-US" w:eastAsia="zh-CN"/>
        </w:rPr>
        <w:t>试图实现几方面的平衡</w:t>
      </w:r>
      <w:r>
        <w:rPr>
          <w:rFonts w:hint="eastAsia" w:ascii="Times New Roman" w:hAnsi="Times New Roman" w:eastAsia="宋体"/>
          <w:i w:val="0"/>
          <w:iCs w:val="0"/>
          <w:sz w:val="28"/>
          <w:szCs w:val="28"/>
          <w:lang w:eastAsia="zh-CN"/>
        </w:rPr>
        <w:t>：</w:t>
      </w:r>
      <w:r>
        <w:rPr>
          <w:rFonts w:ascii="Times New Roman" w:hAnsi="Times New Roman" w:eastAsia="宋体"/>
          <w:i w:val="0"/>
          <w:iCs w:val="0"/>
          <w:sz w:val="28"/>
          <w:szCs w:val="28"/>
        </w:rPr>
        <w:t>在开展业务的便利性与</w:t>
      </w:r>
      <w:r>
        <w:rPr>
          <w:rFonts w:hint="eastAsia" w:ascii="Times New Roman" w:hAnsi="Times New Roman" w:eastAsia="宋体"/>
          <w:i w:val="0"/>
          <w:iCs w:val="0"/>
          <w:sz w:val="28"/>
          <w:szCs w:val="28"/>
          <w:lang w:val="en-US" w:eastAsia="zh-CN"/>
        </w:rPr>
        <w:t>实现</w:t>
      </w:r>
      <w:r>
        <w:rPr>
          <w:rFonts w:ascii="Times New Roman" w:hAnsi="Times New Roman" w:eastAsia="宋体"/>
          <w:i w:val="0"/>
          <w:iCs w:val="0"/>
          <w:sz w:val="28"/>
          <w:szCs w:val="28"/>
        </w:rPr>
        <w:t>更广泛的私营部门利益之间</w:t>
      </w:r>
      <w:r>
        <w:rPr>
          <w:rFonts w:hint="eastAsia" w:ascii="Times New Roman" w:hAnsi="Times New Roman" w:eastAsia="宋体"/>
          <w:i w:val="0"/>
          <w:iCs w:val="0"/>
          <w:sz w:val="28"/>
          <w:szCs w:val="28"/>
          <w:lang w:val="en-US" w:eastAsia="zh-CN"/>
        </w:rPr>
        <w:t>的平衡</w:t>
      </w:r>
      <w:r>
        <w:rPr>
          <w:rFonts w:ascii="Times New Roman" w:hAnsi="Times New Roman" w:eastAsia="宋体"/>
          <w:i w:val="0"/>
          <w:iCs w:val="0"/>
          <w:sz w:val="28"/>
          <w:szCs w:val="28"/>
        </w:rPr>
        <w:t>、监管框架与公共服务之间</w:t>
      </w:r>
      <w:r>
        <w:rPr>
          <w:rFonts w:hint="eastAsia" w:ascii="Times New Roman" w:hAnsi="Times New Roman" w:eastAsia="宋体"/>
          <w:i w:val="0"/>
          <w:iCs w:val="0"/>
          <w:sz w:val="28"/>
          <w:szCs w:val="28"/>
          <w:lang w:val="en-US" w:eastAsia="zh-CN"/>
        </w:rPr>
        <w:t>的平衡</w:t>
      </w:r>
      <w:r>
        <w:rPr>
          <w:rFonts w:ascii="Times New Roman" w:hAnsi="Times New Roman" w:eastAsia="宋体"/>
          <w:i w:val="0"/>
          <w:iCs w:val="0"/>
          <w:sz w:val="28"/>
          <w:szCs w:val="28"/>
        </w:rPr>
        <w:t>、法律</w:t>
      </w:r>
      <w:r>
        <w:rPr>
          <w:rFonts w:hint="eastAsia" w:ascii="Times New Roman" w:hAnsi="Times New Roman" w:eastAsia="宋体"/>
          <w:i w:val="0"/>
          <w:iCs w:val="0"/>
          <w:sz w:val="28"/>
          <w:szCs w:val="28"/>
          <w:lang w:val="en-US" w:eastAsia="zh-CN"/>
        </w:rPr>
        <w:t>上的规则</w:t>
      </w:r>
      <w:r>
        <w:rPr>
          <w:rFonts w:ascii="Times New Roman" w:hAnsi="Times New Roman" w:eastAsia="宋体"/>
          <w:i w:val="0"/>
          <w:iCs w:val="0"/>
          <w:sz w:val="28"/>
          <w:szCs w:val="28"/>
        </w:rPr>
        <w:t>与事实上执行之间</w:t>
      </w:r>
      <w:r>
        <w:rPr>
          <w:rFonts w:hint="eastAsia" w:ascii="Times New Roman" w:hAnsi="Times New Roman" w:eastAsia="宋体"/>
          <w:i w:val="0"/>
          <w:iCs w:val="0"/>
          <w:sz w:val="28"/>
          <w:szCs w:val="28"/>
          <w:lang w:val="en-US" w:eastAsia="zh-CN"/>
        </w:rPr>
        <w:t>的平衡</w:t>
      </w:r>
      <w:r>
        <w:rPr>
          <w:rFonts w:ascii="Times New Roman" w:hAnsi="Times New Roman" w:eastAsia="宋体"/>
          <w:i w:val="0"/>
          <w:iCs w:val="0"/>
          <w:sz w:val="28"/>
          <w:szCs w:val="28"/>
        </w:rPr>
        <w:t>、数据代表性与数据可比性之间</w:t>
      </w:r>
      <w:r>
        <w:rPr>
          <w:rFonts w:hint="eastAsia" w:ascii="Times New Roman" w:hAnsi="Times New Roman" w:eastAsia="宋体"/>
          <w:i w:val="0"/>
          <w:iCs w:val="0"/>
          <w:sz w:val="28"/>
          <w:szCs w:val="28"/>
          <w:lang w:val="en-US" w:eastAsia="zh-CN"/>
        </w:rPr>
        <w:t>的平衡</w:t>
      </w:r>
      <w:r>
        <w:rPr>
          <w:rFonts w:ascii="Times New Roman" w:hAnsi="Times New Roman" w:eastAsia="宋体"/>
          <w:i w:val="0"/>
          <w:iCs w:val="0"/>
          <w:sz w:val="28"/>
          <w:szCs w:val="28"/>
        </w:rPr>
        <w:t>。B-READY涵盖在现有指标范围内可</w:t>
      </w:r>
      <w:bookmarkStart w:id="5" w:name="_GoBack"/>
      <w:bookmarkEnd w:id="5"/>
      <w:r>
        <w:rPr>
          <w:rFonts w:ascii="Times New Roman" w:hAnsi="Times New Roman" w:eastAsia="宋体"/>
          <w:i w:val="0"/>
          <w:iCs w:val="0"/>
          <w:sz w:val="28"/>
          <w:szCs w:val="28"/>
        </w:rPr>
        <w:t>提供最大增值的领域</w:t>
      </w:r>
      <w:r>
        <w:rPr>
          <w:rFonts w:hint="eastAsia" w:ascii="Times New Roman" w:hAnsi="Times New Roman" w:eastAsia="宋体"/>
          <w:i w:val="0"/>
          <w:iCs w:val="0"/>
          <w:sz w:val="28"/>
          <w:szCs w:val="28"/>
          <w:lang w:eastAsia="zh-CN"/>
        </w:rPr>
        <w:t>：</w:t>
      </w:r>
      <w:r>
        <w:rPr>
          <w:rFonts w:ascii="Times New Roman" w:hAnsi="Times New Roman" w:eastAsia="宋体"/>
          <w:i w:val="0"/>
          <w:iCs w:val="0"/>
          <w:sz w:val="28"/>
          <w:szCs w:val="28"/>
        </w:rPr>
        <w:t>即微观经济层面的监管框架和相关公共服务。</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B-READY</w:t>
      </w:r>
      <w:r>
        <w:rPr>
          <w:rFonts w:hint="eastAsia" w:ascii="Times New Roman" w:hAnsi="Times New Roman" w:eastAsia="宋体"/>
          <w:i w:val="0"/>
          <w:iCs w:val="0"/>
          <w:sz w:val="28"/>
          <w:szCs w:val="28"/>
          <w:lang w:val="en-US" w:eastAsia="zh-CN"/>
        </w:rPr>
        <w:t>重点关注</w:t>
      </w:r>
      <w:r>
        <w:rPr>
          <w:rFonts w:ascii="Times New Roman" w:hAnsi="Times New Roman" w:eastAsia="宋体"/>
          <w:i w:val="0"/>
          <w:iCs w:val="0"/>
          <w:sz w:val="28"/>
          <w:szCs w:val="28"/>
        </w:rPr>
        <w:t>十个主题，这些主题按照</w:t>
      </w:r>
      <w:r>
        <w:rPr>
          <w:rFonts w:hint="eastAsia" w:ascii="Times New Roman" w:hAnsi="Times New Roman" w:eastAsia="宋体"/>
          <w:i w:val="0"/>
          <w:iCs w:val="0"/>
          <w:sz w:val="28"/>
          <w:szCs w:val="28"/>
          <w:lang w:val="en-US" w:eastAsia="zh-CN"/>
        </w:rPr>
        <w:t>企业</w:t>
      </w:r>
      <w:r>
        <w:rPr>
          <w:rFonts w:ascii="Times New Roman" w:hAnsi="Times New Roman" w:eastAsia="宋体"/>
          <w:i w:val="0"/>
          <w:iCs w:val="0"/>
          <w:sz w:val="28"/>
          <w:szCs w:val="28"/>
        </w:rPr>
        <w:t>的生命周期和它在</w:t>
      </w:r>
      <w:r>
        <w:rPr>
          <w:rFonts w:hint="eastAsia" w:ascii="Times New Roman" w:hAnsi="Times New Roman" w:eastAsia="宋体"/>
          <w:i w:val="0"/>
          <w:iCs w:val="0"/>
          <w:sz w:val="28"/>
          <w:szCs w:val="28"/>
          <w:lang w:val="en-US" w:eastAsia="zh-CN"/>
        </w:rPr>
        <w:t>创立</w:t>
      </w:r>
      <w:r>
        <w:rPr>
          <w:rFonts w:ascii="Times New Roman" w:hAnsi="Times New Roman" w:eastAsia="宋体"/>
          <w:i w:val="0"/>
          <w:iCs w:val="0"/>
          <w:sz w:val="28"/>
          <w:szCs w:val="28"/>
        </w:rPr>
        <w:t>、经营</w:t>
      </w:r>
      <w:r>
        <w:rPr>
          <w:rFonts w:hint="eastAsia" w:eastAsia="宋体"/>
          <w:i w:val="0"/>
          <w:iCs w:val="0"/>
          <w:sz w:val="28"/>
          <w:szCs w:val="28"/>
          <w:lang w:eastAsia="zh-CN"/>
        </w:rPr>
        <w:t>（</w:t>
      </w:r>
      <w:r>
        <w:rPr>
          <w:rFonts w:ascii="Times New Roman" w:hAnsi="Times New Roman" w:eastAsia="宋体"/>
          <w:i w:val="0"/>
          <w:iCs w:val="0"/>
          <w:sz w:val="28"/>
          <w:szCs w:val="28"/>
        </w:rPr>
        <w:t>或扩张</w:t>
      </w:r>
      <w:r>
        <w:rPr>
          <w:rFonts w:hint="eastAsia" w:eastAsia="宋体"/>
          <w:i w:val="0"/>
          <w:iCs w:val="0"/>
          <w:sz w:val="28"/>
          <w:szCs w:val="28"/>
          <w:lang w:eastAsia="zh-CN"/>
        </w:rPr>
        <w:t>）</w:t>
      </w:r>
      <w:r>
        <w:rPr>
          <w:rFonts w:ascii="Times New Roman" w:hAnsi="Times New Roman" w:eastAsia="宋体"/>
          <w:i w:val="0"/>
          <w:iCs w:val="0"/>
          <w:sz w:val="28"/>
          <w:szCs w:val="28"/>
        </w:rPr>
        <w:t>和关闭</w:t>
      </w:r>
      <w:r>
        <w:rPr>
          <w:rFonts w:hint="eastAsia" w:eastAsia="宋体"/>
          <w:i w:val="0"/>
          <w:iCs w:val="0"/>
          <w:sz w:val="28"/>
          <w:szCs w:val="28"/>
          <w:lang w:eastAsia="zh-CN"/>
        </w:rPr>
        <w:t>（</w:t>
      </w:r>
      <w:r>
        <w:rPr>
          <w:rFonts w:ascii="Times New Roman" w:hAnsi="Times New Roman" w:eastAsia="宋体"/>
          <w:i w:val="0"/>
          <w:iCs w:val="0"/>
          <w:sz w:val="28"/>
          <w:szCs w:val="28"/>
        </w:rPr>
        <w:t>或重组</w:t>
      </w:r>
      <w:r>
        <w:rPr>
          <w:rFonts w:hint="eastAsia" w:eastAsia="宋体"/>
          <w:i w:val="0"/>
          <w:iCs w:val="0"/>
          <w:sz w:val="28"/>
          <w:szCs w:val="28"/>
          <w:lang w:eastAsia="zh-CN"/>
        </w:rPr>
        <w:t>）</w:t>
      </w:r>
      <w:r>
        <w:rPr>
          <w:rFonts w:ascii="Times New Roman" w:hAnsi="Times New Roman" w:eastAsia="宋体"/>
          <w:i w:val="0"/>
          <w:iCs w:val="0"/>
          <w:sz w:val="28"/>
          <w:szCs w:val="28"/>
        </w:rPr>
        <w:t>时对市场的参与程度来组织。主题包括</w:t>
      </w:r>
      <w:r>
        <w:rPr>
          <w:rFonts w:hint="eastAsia" w:ascii="Times New Roman" w:hAnsi="Times New Roman" w:eastAsia="宋体"/>
          <w:i w:val="0"/>
          <w:iCs w:val="0"/>
          <w:sz w:val="28"/>
          <w:szCs w:val="28"/>
          <w:lang w:val="en-US" w:eastAsia="zh-CN"/>
        </w:rPr>
        <w:t>企业</w:t>
      </w:r>
      <w:r>
        <w:rPr>
          <w:rFonts w:hint="eastAsia" w:eastAsia="宋体"/>
          <w:i w:val="0"/>
          <w:iCs w:val="0"/>
          <w:sz w:val="28"/>
          <w:szCs w:val="28"/>
          <w:lang w:val="en-US" w:eastAsia="zh-CN"/>
        </w:rPr>
        <w:t>准入</w:t>
      </w:r>
      <w:r>
        <w:rPr>
          <w:rFonts w:ascii="Times New Roman" w:hAnsi="Times New Roman" w:eastAsia="宋体"/>
          <w:i w:val="0"/>
          <w:iCs w:val="0"/>
          <w:sz w:val="28"/>
          <w:szCs w:val="28"/>
        </w:rPr>
        <w:t>、</w:t>
      </w:r>
      <w:r>
        <w:rPr>
          <w:rFonts w:hint="eastAsia" w:ascii="Times New Roman" w:hAnsi="Times New Roman" w:eastAsia="宋体"/>
          <w:i w:val="0"/>
          <w:iCs w:val="0"/>
          <w:sz w:val="28"/>
          <w:szCs w:val="28"/>
          <w:lang w:val="en-US" w:eastAsia="zh-CN"/>
        </w:rPr>
        <w:t>获得经营场所</w:t>
      </w:r>
      <w:r>
        <w:rPr>
          <w:rFonts w:ascii="Times New Roman" w:hAnsi="Times New Roman" w:eastAsia="宋体"/>
          <w:i w:val="0"/>
          <w:iCs w:val="0"/>
          <w:sz w:val="28"/>
          <w:szCs w:val="28"/>
        </w:rPr>
        <w:t>、公用事业</w:t>
      </w:r>
      <w:r>
        <w:rPr>
          <w:rFonts w:hint="eastAsia" w:eastAsia="宋体"/>
          <w:i w:val="0"/>
          <w:iCs w:val="0"/>
          <w:sz w:val="28"/>
          <w:szCs w:val="28"/>
          <w:lang w:val="en-US" w:eastAsia="zh-CN"/>
        </w:rPr>
        <w:t>连接</w:t>
      </w:r>
      <w:r>
        <w:rPr>
          <w:rFonts w:ascii="Times New Roman" w:hAnsi="Times New Roman" w:eastAsia="宋体"/>
          <w:i w:val="0"/>
          <w:iCs w:val="0"/>
          <w:sz w:val="28"/>
          <w:szCs w:val="28"/>
        </w:rPr>
        <w:t>、劳工、金融服务、国际贸易、税收、争议解决、市场竞争和企业破产。在每个主题中，都包含了与商业环境相关的考虑因素，涉及采用数字技术、环境可持续性和性别</w:t>
      </w:r>
      <w:r>
        <w:rPr>
          <w:rFonts w:hint="eastAsia" w:eastAsia="宋体"/>
          <w:i w:val="0"/>
          <w:iCs w:val="0"/>
          <w:sz w:val="28"/>
          <w:szCs w:val="28"/>
          <w:lang w:val="en-US" w:eastAsia="zh-CN"/>
        </w:rPr>
        <w:t>平等</w:t>
      </w:r>
      <w:r>
        <w:rPr>
          <w:rFonts w:ascii="Times New Roman" w:hAnsi="Times New Roman" w:eastAsia="宋体"/>
          <w:i w:val="0"/>
          <w:iCs w:val="0"/>
          <w:sz w:val="28"/>
          <w:szCs w:val="28"/>
        </w:rPr>
        <w:t>等方面。基于所收集的数据，B-READY每个主题</w:t>
      </w:r>
      <w:r>
        <w:rPr>
          <w:rFonts w:hint="eastAsia" w:eastAsia="宋体"/>
          <w:i w:val="0"/>
          <w:iCs w:val="0"/>
          <w:sz w:val="28"/>
          <w:szCs w:val="28"/>
          <w:lang w:val="en-US" w:eastAsia="zh-CN"/>
        </w:rPr>
        <w:t>会</w:t>
      </w:r>
      <w:r>
        <w:rPr>
          <w:rFonts w:ascii="Times New Roman" w:hAnsi="Times New Roman" w:eastAsia="宋体"/>
          <w:i w:val="0"/>
          <w:iCs w:val="0"/>
          <w:sz w:val="28"/>
          <w:szCs w:val="28"/>
        </w:rPr>
        <w:t>生成</w:t>
      </w:r>
      <w:r>
        <w:rPr>
          <w:rFonts w:hint="eastAsia" w:eastAsia="宋体"/>
          <w:i w:val="0"/>
          <w:iCs w:val="0"/>
          <w:sz w:val="28"/>
          <w:szCs w:val="28"/>
          <w:lang w:val="en-US" w:eastAsia="zh-CN"/>
        </w:rPr>
        <w:t>一个得分</w:t>
      </w:r>
      <w:r>
        <w:rPr>
          <w:rFonts w:ascii="Times New Roman" w:hAnsi="Times New Roman" w:eastAsia="宋体"/>
          <w:i w:val="0"/>
          <w:iCs w:val="0"/>
          <w:sz w:val="28"/>
          <w:szCs w:val="28"/>
        </w:rPr>
        <w:t>，并</w:t>
      </w:r>
      <w:r>
        <w:rPr>
          <w:rFonts w:hint="eastAsia" w:eastAsia="宋体"/>
          <w:i w:val="0"/>
          <w:iCs w:val="0"/>
          <w:sz w:val="28"/>
          <w:szCs w:val="28"/>
          <w:lang w:val="en-US" w:eastAsia="zh-CN"/>
        </w:rPr>
        <w:t>会合计生成一个总分</w:t>
      </w:r>
      <w:r>
        <w:rPr>
          <w:rFonts w:ascii="Times New Roman" w:hAnsi="Times New Roman" w:eastAsia="宋体"/>
          <w:i w:val="0"/>
          <w:iCs w:val="0"/>
          <w:sz w:val="28"/>
          <w:szCs w:val="28"/>
        </w:rPr>
        <w:t>。B-READY收集法律上的信息和事实上的措施。虽然法律上的数据是从专家</w:t>
      </w:r>
      <w:r>
        <w:rPr>
          <w:rFonts w:hint="eastAsia" w:ascii="Times New Roman" w:hAnsi="Times New Roman" w:eastAsia="宋体"/>
          <w:i w:val="0"/>
          <w:iCs w:val="0"/>
          <w:sz w:val="28"/>
          <w:szCs w:val="28"/>
          <w:lang w:val="en-US" w:eastAsia="zh-CN"/>
        </w:rPr>
        <w:t>咨询</w:t>
      </w:r>
      <w:r>
        <w:rPr>
          <w:rFonts w:ascii="Times New Roman" w:hAnsi="Times New Roman" w:eastAsia="宋体"/>
          <w:i w:val="0"/>
          <w:iCs w:val="0"/>
          <w:sz w:val="28"/>
          <w:szCs w:val="28"/>
        </w:rPr>
        <w:t>中收集的，但事实上的数据是从专家</w:t>
      </w:r>
      <w:r>
        <w:rPr>
          <w:rFonts w:hint="eastAsia" w:ascii="Times New Roman" w:hAnsi="Times New Roman" w:eastAsia="宋体"/>
          <w:i w:val="0"/>
          <w:iCs w:val="0"/>
          <w:sz w:val="28"/>
          <w:szCs w:val="28"/>
          <w:lang w:val="en-US" w:eastAsia="zh-CN"/>
        </w:rPr>
        <w:t>咨询</w:t>
      </w:r>
      <w:r>
        <w:rPr>
          <w:rFonts w:ascii="Times New Roman" w:hAnsi="Times New Roman" w:eastAsia="宋体"/>
          <w:i w:val="0"/>
          <w:iCs w:val="0"/>
          <w:sz w:val="28"/>
          <w:szCs w:val="28"/>
        </w:rPr>
        <w:t>和</w:t>
      </w:r>
      <w:r>
        <w:rPr>
          <w:rFonts w:hint="eastAsia" w:ascii="Times New Roman" w:hAnsi="Times New Roman" w:eastAsia="宋体"/>
          <w:i w:val="0"/>
          <w:iCs w:val="0"/>
          <w:sz w:val="28"/>
          <w:szCs w:val="28"/>
          <w:lang w:val="en-US" w:eastAsia="zh-CN"/>
        </w:rPr>
        <w:t>企业层面调查</w:t>
      </w:r>
      <w:r>
        <w:rPr>
          <w:rFonts w:ascii="Times New Roman" w:hAnsi="Times New Roman" w:eastAsia="宋体"/>
          <w:i w:val="0"/>
          <w:iCs w:val="0"/>
          <w:sz w:val="28"/>
          <w:szCs w:val="28"/>
        </w:rPr>
        <w:t>中收集的。</w:t>
      </w:r>
      <w:r>
        <w:rPr>
          <w:rFonts w:hint="eastAsia" w:ascii="Times New Roman" w:hAnsi="Times New Roman" w:eastAsia="宋体"/>
          <w:i w:val="0"/>
          <w:iCs w:val="0"/>
          <w:sz w:val="28"/>
          <w:szCs w:val="28"/>
        </w:rPr>
        <w:t>后者（企业层面调查）是一项重大创新，意味着对世行团队、发展研究的从业者和世界各地的研究人员来说，可获得的数据将大幅增加</w:t>
      </w:r>
      <w:r>
        <w:rPr>
          <w:rFonts w:ascii="Times New Roman" w:hAnsi="Times New Roman" w:eastAsia="宋体"/>
          <w:i w:val="0"/>
          <w:iCs w:val="0"/>
          <w:sz w:val="28"/>
          <w:szCs w:val="28"/>
        </w:rPr>
        <w:t>。数据收集和报告程序以尽可能高的</w:t>
      </w:r>
      <w:r>
        <w:rPr>
          <w:rFonts w:hint="eastAsia" w:eastAsia="宋体"/>
          <w:i w:val="0"/>
          <w:iCs w:val="0"/>
          <w:sz w:val="28"/>
          <w:szCs w:val="28"/>
          <w:lang w:val="en-US" w:eastAsia="zh-CN"/>
        </w:rPr>
        <w:t>诚信标准</w:t>
      </w:r>
      <w:r>
        <w:rPr>
          <w:rFonts w:ascii="Times New Roman" w:hAnsi="Times New Roman" w:eastAsia="宋体"/>
          <w:i w:val="0"/>
          <w:iCs w:val="0"/>
          <w:sz w:val="28"/>
          <w:szCs w:val="28"/>
        </w:rPr>
        <w:t>为指导，包括健全的数据收集程序、强有力的数据保障、明确的批准协议、精细数据的透明度</w:t>
      </w:r>
      <w:r>
        <w:rPr>
          <w:rFonts w:hint="eastAsia" w:eastAsia="宋体"/>
          <w:i w:val="0"/>
          <w:iCs w:val="0"/>
          <w:sz w:val="28"/>
          <w:szCs w:val="28"/>
          <w:lang w:eastAsia="zh-CN"/>
        </w:rPr>
        <w:t>、</w:t>
      </w:r>
      <w:r>
        <w:rPr>
          <w:rFonts w:hint="eastAsia" w:eastAsia="宋体"/>
          <w:i w:val="0"/>
          <w:iCs w:val="0"/>
          <w:sz w:val="28"/>
          <w:szCs w:val="28"/>
          <w:lang w:val="en-US" w:eastAsia="zh-CN"/>
        </w:rPr>
        <w:t>数据的</w:t>
      </w:r>
      <w:r>
        <w:rPr>
          <w:rFonts w:ascii="Times New Roman" w:hAnsi="Times New Roman" w:eastAsia="宋体"/>
          <w:i w:val="0"/>
          <w:iCs w:val="0"/>
          <w:sz w:val="28"/>
          <w:szCs w:val="28"/>
        </w:rPr>
        <w:t>公开可得性以及结果的可复制性。</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after="0" w:line="400" w:lineRule="exact"/>
        <w:ind w:left="0" w:right="0" w:rightChars="0" w:firstLine="560" w:firstLineChars="200"/>
        <w:jc w:val="both"/>
        <w:textAlignment w:val="auto"/>
        <w:rPr>
          <w:rFonts w:ascii="Times New Roman" w:hAnsi="Times New Roman" w:eastAsia="宋体"/>
          <w:i w:val="0"/>
          <w:iCs w:val="0"/>
          <w:sz w:val="28"/>
          <w:szCs w:val="28"/>
        </w:rPr>
        <w:sectPr>
          <w:pgSz w:w="12240" w:h="15840"/>
          <w:pgMar w:top="1440" w:right="1800" w:bottom="1440" w:left="1800" w:header="720" w:footer="720" w:gutter="0"/>
          <w:cols w:space="720" w:num="1"/>
        </w:sectPr>
      </w:pPr>
      <w:r>
        <w:rPr>
          <w:rFonts w:ascii="Times New Roman" w:hAnsi="Times New Roman" w:eastAsia="宋体"/>
          <w:i w:val="0"/>
          <w:iCs w:val="0"/>
          <w:sz w:val="28"/>
          <w:szCs w:val="28"/>
        </w:rPr>
        <w:t>B-READY方法手册首先介绍了项目的目标、范围和方法。然后，它提供了项目方法的完整</w:t>
      </w:r>
      <w:r>
        <w:rPr>
          <w:rFonts w:hint="eastAsia" w:eastAsia="宋体"/>
          <w:i w:val="0"/>
          <w:iCs w:val="0"/>
          <w:sz w:val="28"/>
          <w:szCs w:val="28"/>
          <w:lang w:val="en-US" w:eastAsia="zh-CN"/>
        </w:rPr>
        <w:t>描述</w:t>
      </w:r>
      <w:r>
        <w:rPr>
          <w:rFonts w:ascii="Times New Roman" w:hAnsi="Times New Roman" w:eastAsia="宋体"/>
          <w:i w:val="0"/>
          <w:iCs w:val="0"/>
          <w:sz w:val="28"/>
          <w:szCs w:val="28"/>
        </w:rPr>
        <w:t>，包括动机、指标、问卷和每个主题的评分</w:t>
      </w:r>
      <w:r>
        <w:rPr>
          <w:rFonts w:hint="eastAsia" w:eastAsia="宋体"/>
          <w:i w:val="0"/>
          <w:iCs w:val="0"/>
          <w:sz w:val="28"/>
          <w:szCs w:val="28"/>
          <w:lang w:val="en-US" w:eastAsia="zh-CN"/>
        </w:rPr>
        <w:t>细则</w:t>
      </w:r>
      <w:r>
        <w:rPr>
          <w:rFonts w:ascii="Times New Roman" w:hAnsi="Times New Roman" w:eastAsia="宋体"/>
          <w:i w:val="0"/>
          <w:iCs w:val="0"/>
          <w:sz w:val="28"/>
          <w:szCs w:val="28"/>
        </w:rPr>
        <w:t>。</w:t>
      </w:r>
      <w:r>
        <w:rPr>
          <w:rFonts w:hint="eastAsia" w:ascii="Times New Roman" w:hAnsi="Times New Roman" w:eastAsia="宋体"/>
          <w:i w:val="0"/>
          <w:iCs w:val="0"/>
          <w:sz w:val="28"/>
          <w:szCs w:val="28"/>
        </w:rPr>
        <w:t>此外，随着</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项目扩大调查的经济体范围，</w:t>
      </w:r>
      <w:r>
        <w:rPr>
          <w:rFonts w:hint="eastAsia" w:eastAsia="宋体"/>
          <w:i w:val="0"/>
          <w:iCs w:val="0"/>
          <w:sz w:val="28"/>
          <w:szCs w:val="28"/>
          <w:lang w:val="en-US" w:eastAsia="zh-CN"/>
        </w:rPr>
        <w:t>从</w:t>
      </w:r>
      <w:r>
        <w:rPr>
          <w:rFonts w:hint="eastAsia" w:ascii="Times New Roman" w:hAnsi="Times New Roman" w:eastAsia="宋体"/>
          <w:i w:val="0"/>
          <w:iCs w:val="0"/>
          <w:sz w:val="28"/>
          <w:szCs w:val="28"/>
        </w:rPr>
        <w:t>试点项目转为正式项目，在前三个数据收集和报告周期期间，</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项目的方法也将会不断完善。</w:t>
      </w:r>
    </w:p>
    <w:p>
      <w:pPr>
        <w:pStyle w:val="2"/>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2" w:firstLineChars="200"/>
        <w:textAlignment w:val="auto"/>
        <w:rPr>
          <w:rFonts w:ascii="Times New Roman" w:hAnsi="Times New Roman" w:eastAsia="宋体"/>
          <w:i w:val="0"/>
          <w:iCs w:val="0"/>
          <w:sz w:val="28"/>
          <w:szCs w:val="28"/>
          <w:u w:val="none"/>
        </w:rPr>
      </w:pPr>
      <w:r>
        <w:rPr>
          <w:rFonts w:ascii="Times New Roman" w:hAnsi="Times New Roman" w:eastAsia="宋体"/>
          <w:i w:val="0"/>
          <w:iCs w:val="0"/>
          <w:color w:val="4471C4"/>
          <w:sz w:val="28"/>
          <w:szCs w:val="28"/>
          <w:u w:val="none"/>
        </w:rPr>
        <w:t>目录</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2" w:firstLineChars="200"/>
        <w:textAlignment w:val="auto"/>
        <w:rPr>
          <w:rFonts w:ascii="Times New Roman" w:hAnsi="Times New Roman" w:eastAsia="宋体"/>
          <w:b/>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2" w:firstLineChars="200"/>
        <w:jc w:val="left"/>
        <w:textAlignment w:val="auto"/>
        <w:rPr>
          <w:rFonts w:hint="eastAsia" w:ascii="Times New Roman" w:hAnsi="Times New Roman" w:eastAsia="宋体"/>
          <w:b/>
          <w:i w:val="0"/>
          <w:iCs w:val="0"/>
          <w:sz w:val="28"/>
          <w:szCs w:val="28"/>
          <w:lang w:eastAsia="zh-CN"/>
        </w:rPr>
      </w:pPr>
      <w:r>
        <w:rPr>
          <w:rFonts w:ascii="Times New Roman" w:hAnsi="Times New Roman" w:eastAsia="宋体"/>
          <w:b/>
          <w:i w:val="0"/>
          <w:iCs w:val="0"/>
          <w:sz w:val="28"/>
          <w:szCs w:val="28"/>
        </w:rPr>
        <w:t>关于</w:t>
      </w:r>
      <w:r>
        <w:rPr>
          <w:rFonts w:hint="eastAsia" w:eastAsia="宋体"/>
          <w:b/>
          <w:i w:val="0"/>
          <w:iCs w:val="0"/>
          <w:sz w:val="28"/>
          <w:szCs w:val="28"/>
          <w:lang w:eastAsia="zh-CN"/>
        </w:rPr>
        <w:t>《</w:t>
      </w:r>
      <w:r>
        <w:rPr>
          <w:rFonts w:ascii="Times New Roman" w:hAnsi="Times New Roman" w:eastAsia="宋体"/>
          <w:b/>
          <w:i w:val="0"/>
          <w:iCs w:val="0"/>
          <w:sz w:val="28"/>
          <w:szCs w:val="28"/>
        </w:rPr>
        <w:t>方法手册</w:t>
      </w:r>
      <w:r>
        <w:rPr>
          <w:rFonts w:hint="eastAsia" w:eastAsia="宋体"/>
          <w:b/>
          <w:i w:val="0"/>
          <w:iCs w:val="0"/>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after="0" w:line="400" w:lineRule="exact"/>
        <w:ind w:left="0" w:right="0" w:rightChars="0" w:firstLine="560" w:firstLineChars="200"/>
        <w:jc w:val="left"/>
        <w:textAlignment w:val="auto"/>
        <w:rPr>
          <w:rFonts w:ascii="Times New Roman" w:hAnsi="Times New Roman" w:eastAsia="宋体"/>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rPr>
      </w:pPr>
      <w:r>
        <w:rPr>
          <w:rFonts w:hint="eastAsia" w:ascii="Times New Roman" w:hAnsi="Times New Roman" w:eastAsia="宋体"/>
          <w:b/>
          <w:bCs/>
          <w:i w:val="0"/>
          <w:iCs w:val="0"/>
          <w:sz w:val="28"/>
          <w:szCs w:val="28"/>
        </w:rPr>
        <w:t>第1章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概述</w:t>
      </w:r>
    </w:p>
    <w:p>
      <w:pPr>
        <w:keepNext w:val="0"/>
        <w:keepLines w:val="0"/>
        <w:pageBreakBefore w:val="0"/>
        <w:widowControl w:val="0"/>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lang w:val="en-US" w:eastAsia="zh-CN"/>
        </w:rPr>
      </w:pPr>
      <w:r>
        <w:rPr>
          <w:rFonts w:hint="eastAsia" w:ascii="Times New Roman" w:hAnsi="Times New Roman" w:eastAsia="宋体"/>
          <w:b/>
          <w:bCs/>
          <w:i w:val="0"/>
          <w:iCs w:val="0"/>
          <w:sz w:val="28"/>
          <w:szCs w:val="28"/>
        </w:rPr>
        <w:t>第2章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企业</w:t>
      </w:r>
      <w:r>
        <w:rPr>
          <w:rFonts w:hint="eastAsia" w:eastAsia="宋体"/>
          <w:b/>
          <w:bCs/>
          <w:i w:val="0"/>
          <w:iCs w:val="0"/>
          <w:sz w:val="28"/>
          <w:szCs w:val="28"/>
          <w:lang w:val="en-US" w:eastAsia="zh-CN"/>
        </w:rPr>
        <w:t>准入</w:t>
      </w:r>
    </w:p>
    <w:p>
      <w:pPr>
        <w:keepNext w:val="0"/>
        <w:keepLines w:val="0"/>
        <w:pageBreakBefore w:val="0"/>
        <w:widowControl w:val="0"/>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default" w:ascii="Times New Roman" w:hAnsi="Times New Roman" w:eastAsia="宋体"/>
          <w:b/>
          <w:bCs/>
          <w:i w:val="0"/>
          <w:iCs w:val="0"/>
          <w:sz w:val="28"/>
          <w:szCs w:val="28"/>
          <w:lang w:val="en-US"/>
        </w:rPr>
      </w:pPr>
      <w:r>
        <w:rPr>
          <w:rFonts w:hint="eastAsia" w:ascii="Times New Roman" w:hAnsi="Times New Roman" w:eastAsia="宋体"/>
          <w:b/>
          <w:bCs/>
          <w:i w:val="0"/>
          <w:iCs w:val="0"/>
          <w:sz w:val="28"/>
          <w:szCs w:val="28"/>
        </w:rPr>
        <w:t>第3章</w:t>
      </w:r>
      <w:r>
        <w:rPr>
          <w:rFonts w:hint="eastAsia" w:ascii="Times New Roman" w:hAnsi="Times New Roman" w:eastAsia="宋体"/>
          <w:b/>
          <w:bCs/>
          <w:i w:val="0"/>
          <w:iCs w:val="0"/>
          <w:sz w:val="28"/>
          <w:szCs w:val="28"/>
          <w:lang w:eastAsia="zh-CN"/>
        </w:rPr>
        <w:t>—</w:t>
      </w:r>
      <w:r>
        <w:rPr>
          <w:rFonts w:hint="eastAsia" w:eastAsia="宋体"/>
          <w:b/>
          <w:bCs/>
          <w:i w:val="0"/>
          <w:iCs w:val="0"/>
          <w:sz w:val="28"/>
          <w:szCs w:val="28"/>
          <w:lang w:val="en-US" w:eastAsia="zh-CN"/>
        </w:rPr>
        <w:t>经营场所</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lang w:val="en-US" w:eastAsia="zh-CN"/>
        </w:rPr>
      </w:pPr>
      <w:r>
        <w:rPr>
          <w:rFonts w:hint="eastAsia" w:eastAsia="宋体"/>
          <w:b/>
          <w:bCs/>
          <w:i w:val="0"/>
          <w:iCs w:val="0"/>
          <w:sz w:val="28"/>
          <w:szCs w:val="28"/>
          <w:lang w:val="en-US" w:eastAsia="zh-CN"/>
        </w:rPr>
        <w:t>第4章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公用事业</w:t>
      </w:r>
      <w:r>
        <w:rPr>
          <w:rFonts w:hint="eastAsia" w:eastAsia="宋体"/>
          <w:b/>
          <w:bCs/>
          <w:i w:val="0"/>
          <w:iCs w:val="0"/>
          <w:sz w:val="28"/>
          <w:szCs w:val="28"/>
          <w:lang w:val="en-US" w:eastAsia="zh-CN"/>
        </w:rPr>
        <w:t>连接</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lang w:val="en-US" w:eastAsia="zh-CN"/>
        </w:rPr>
      </w:pPr>
      <w:r>
        <w:rPr>
          <w:rFonts w:hint="eastAsia" w:ascii="Times New Roman" w:hAnsi="Times New Roman" w:eastAsia="宋体"/>
          <w:b/>
          <w:bCs/>
          <w:i w:val="0"/>
          <w:iCs w:val="0"/>
          <w:sz w:val="28"/>
          <w:szCs w:val="28"/>
        </w:rPr>
        <w:t>第5章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劳</w:t>
      </w:r>
      <w:r>
        <w:rPr>
          <w:rFonts w:hint="eastAsia" w:eastAsia="宋体"/>
          <w:b/>
          <w:bCs/>
          <w:i w:val="0"/>
          <w:iCs w:val="0"/>
          <w:sz w:val="28"/>
          <w:szCs w:val="28"/>
          <w:lang w:val="en-US" w:eastAsia="zh-CN"/>
        </w:rPr>
        <w:t>工</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ascii="Times New Roman" w:hAnsi="Times New Roman" w:eastAsia="宋体"/>
          <w:b/>
          <w:bCs/>
          <w:i w:val="0"/>
          <w:iCs w:val="0"/>
          <w:sz w:val="28"/>
          <w:szCs w:val="28"/>
        </w:rPr>
      </w:pPr>
      <w:r>
        <w:rPr>
          <w:rFonts w:hint="eastAsia" w:ascii="Times New Roman" w:hAnsi="Times New Roman" w:eastAsia="宋体"/>
          <w:b/>
          <w:bCs/>
          <w:i w:val="0"/>
          <w:iCs w:val="0"/>
          <w:sz w:val="28"/>
          <w:szCs w:val="28"/>
        </w:rPr>
        <w:t>第6章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金融服务</w:t>
      </w:r>
    </w:p>
    <w:p>
      <w:pPr>
        <w:keepNext w:val="0"/>
        <w:keepLines w:val="0"/>
        <w:pageBreakBefore w:val="0"/>
        <w:widowControl w:val="0"/>
        <w:numPr>
          <w:ilvl w:val="0"/>
          <w:numId w:val="0"/>
        </w:numPr>
        <w:tabs>
          <w:tab w:val="left" w:pos="6158"/>
        </w:tabs>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lang w:eastAsia="zh-CN"/>
        </w:rPr>
      </w:pPr>
      <w:r>
        <w:rPr>
          <w:rFonts w:hint="eastAsia" w:ascii="Times New Roman" w:hAnsi="Times New Roman" w:eastAsia="宋体"/>
          <w:b/>
          <w:bCs/>
          <w:i w:val="0"/>
          <w:iCs w:val="0"/>
          <w:sz w:val="28"/>
          <w:szCs w:val="28"/>
        </w:rPr>
        <w:t>第7章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国际贸易</w:t>
      </w:r>
      <w:r>
        <w:rPr>
          <w:rFonts w:hint="eastAsia" w:eastAsia="宋体"/>
          <w:b/>
          <w:bCs/>
          <w:i w:val="0"/>
          <w:iCs w:val="0"/>
          <w:sz w:val="28"/>
          <w:szCs w:val="28"/>
          <w:lang w:eastAsia="zh-CN"/>
        </w:rPr>
        <w:tab/>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ascii="Times New Roman" w:hAnsi="Times New Roman" w:eastAsia="宋体"/>
          <w:b/>
          <w:bCs/>
          <w:i w:val="0"/>
          <w:iCs w:val="0"/>
          <w:sz w:val="28"/>
          <w:szCs w:val="28"/>
        </w:rPr>
      </w:pPr>
      <w:r>
        <w:rPr>
          <w:rFonts w:hint="eastAsia" w:ascii="Times New Roman" w:hAnsi="Times New Roman" w:eastAsia="宋体"/>
          <w:b/>
          <w:bCs/>
          <w:i w:val="0"/>
          <w:iCs w:val="0"/>
          <w:sz w:val="28"/>
          <w:szCs w:val="28"/>
        </w:rPr>
        <w:t>第8章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税收</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rPr>
      </w:pPr>
      <w:r>
        <w:rPr>
          <w:rFonts w:hint="eastAsia" w:ascii="Times New Roman" w:hAnsi="Times New Roman" w:eastAsia="宋体"/>
          <w:b/>
          <w:bCs/>
          <w:i w:val="0"/>
          <w:iCs w:val="0"/>
          <w:sz w:val="28"/>
          <w:szCs w:val="28"/>
        </w:rPr>
        <w:t>第9章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争议解决</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ascii="Times New Roman" w:hAnsi="Times New Roman" w:eastAsia="宋体"/>
          <w:b/>
          <w:bCs/>
          <w:i w:val="0"/>
          <w:iCs w:val="0"/>
          <w:sz w:val="28"/>
          <w:szCs w:val="28"/>
        </w:rPr>
      </w:pPr>
      <w:r>
        <w:rPr>
          <w:rFonts w:hint="eastAsia" w:eastAsia="宋体"/>
          <w:b/>
          <w:bCs/>
          <w:i w:val="0"/>
          <w:iCs w:val="0"/>
          <w:sz w:val="28"/>
          <w:szCs w:val="28"/>
          <w:lang w:val="en-US" w:eastAsia="zh-CN"/>
        </w:rPr>
        <w:t>第10章—</w:t>
      </w:r>
      <w:r>
        <w:rPr>
          <w:rFonts w:hint="eastAsia" w:ascii="Times New Roman" w:hAnsi="Times New Roman" w:eastAsia="宋体"/>
          <w:b/>
          <w:bCs/>
          <w:i w:val="0"/>
          <w:iCs w:val="0"/>
          <w:sz w:val="28"/>
          <w:szCs w:val="28"/>
        </w:rPr>
        <w:t>市场竞争</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hint="eastAsia" w:ascii="Times New Roman" w:hAnsi="Times New Roman" w:eastAsia="宋体"/>
          <w:b/>
          <w:bCs/>
          <w:i w:val="0"/>
          <w:iCs w:val="0"/>
          <w:sz w:val="28"/>
          <w:szCs w:val="28"/>
        </w:rPr>
      </w:pPr>
      <w:r>
        <w:rPr>
          <w:rFonts w:hint="eastAsia" w:ascii="Times New Roman" w:hAnsi="Times New Roman" w:eastAsia="宋体"/>
          <w:b/>
          <w:bCs/>
          <w:i w:val="0"/>
          <w:iCs w:val="0"/>
          <w:sz w:val="28"/>
          <w:szCs w:val="28"/>
        </w:rPr>
        <w:t>第11章</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企业破产</w:t>
      </w:r>
    </w:p>
    <w:p>
      <w:pPr>
        <w:keepNext w:val="0"/>
        <w:keepLines w:val="0"/>
        <w:pageBreakBefore w:val="0"/>
        <w:widowControl w:val="0"/>
        <w:numPr>
          <w:ilvl w:val="0"/>
          <w:numId w:val="0"/>
        </w:numPr>
        <w:kinsoku/>
        <w:wordWrap/>
        <w:overflowPunct/>
        <w:topLinePunct w:val="0"/>
        <w:autoSpaceDE w:val="0"/>
        <w:autoSpaceDN w:val="0"/>
        <w:bidi w:val="0"/>
        <w:adjustRightInd/>
        <w:snapToGrid/>
        <w:spacing w:after="0" w:afterLines="100" w:line="400" w:lineRule="exact"/>
        <w:ind w:left="0" w:right="0" w:rightChars="0" w:firstLine="562" w:firstLineChars="200"/>
        <w:jc w:val="left"/>
        <w:textAlignment w:val="auto"/>
        <w:rPr>
          <w:rFonts w:ascii="Times New Roman" w:hAnsi="Times New Roman" w:eastAsia="宋体"/>
          <w:b/>
          <w:bCs/>
          <w:i w:val="0"/>
          <w:iCs w:val="0"/>
          <w:sz w:val="28"/>
          <w:szCs w:val="28"/>
        </w:rPr>
        <w:sectPr>
          <w:pgSz w:w="12240" w:h="15840"/>
          <w:pgMar w:top="1440" w:right="1800" w:bottom="1440" w:left="1800" w:header="720" w:footer="720" w:gutter="0"/>
          <w:cols w:space="720" w:num="1"/>
        </w:sectPr>
      </w:pPr>
      <w:r>
        <w:rPr>
          <w:rFonts w:hint="eastAsia" w:ascii="Times New Roman" w:hAnsi="Times New Roman" w:eastAsia="宋体"/>
          <w:b/>
          <w:bCs/>
          <w:i w:val="0"/>
          <w:iCs w:val="0"/>
          <w:sz w:val="28"/>
          <w:szCs w:val="28"/>
        </w:rPr>
        <w:t>附件A</w:t>
      </w:r>
      <w:r>
        <w:rPr>
          <w:rFonts w:hint="eastAsia" w:ascii="Times New Roman" w:hAnsi="Times New Roman" w:eastAsia="宋体"/>
          <w:b/>
          <w:bCs/>
          <w:i w:val="0"/>
          <w:iCs w:val="0"/>
          <w:sz w:val="28"/>
          <w:szCs w:val="28"/>
          <w:lang w:eastAsia="zh-CN"/>
        </w:rPr>
        <w:t>—</w:t>
      </w:r>
      <w:r>
        <w:rPr>
          <w:rFonts w:hint="eastAsia" w:ascii="Times New Roman" w:hAnsi="Times New Roman" w:eastAsia="宋体"/>
          <w:b/>
          <w:bCs/>
          <w:i w:val="0"/>
          <w:iCs w:val="0"/>
          <w:sz w:val="28"/>
          <w:szCs w:val="28"/>
        </w:rPr>
        <w:t>城市选择参数</w:t>
      </w:r>
    </w:p>
    <w:p>
      <w:pPr>
        <w:pStyle w:val="2"/>
        <w:keepNext w:val="0"/>
        <w:keepLines w:val="0"/>
        <w:pageBreakBefore w:val="0"/>
        <w:widowControl w:val="0"/>
        <w:kinsoku/>
        <w:wordWrap/>
        <w:overflowPunct/>
        <w:topLinePunct w:val="0"/>
        <w:autoSpaceDE w:val="0"/>
        <w:autoSpaceDN w:val="0"/>
        <w:bidi w:val="0"/>
        <w:adjustRightInd/>
        <w:snapToGrid/>
        <w:spacing w:before="0" w:after="0" w:afterLines="100" w:line="400" w:lineRule="exact"/>
        <w:ind w:left="0" w:right="0" w:rightChars="0" w:firstLine="643" w:firstLineChars="200"/>
        <w:jc w:val="center"/>
        <w:textAlignment w:val="auto"/>
        <w:rPr>
          <w:rFonts w:ascii="Times New Roman" w:hAnsi="Times New Roman" w:eastAsia="宋体"/>
          <w:b/>
          <w:i w:val="0"/>
          <w:iCs w:val="0"/>
          <w:sz w:val="28"/>
          <w:szCs w:val="28"/>
        </w:rPr>
      </w:pPr>
      <w:bookmarkStart w:id="0" w:name="_bookmark0"/>
      <w:bookmarkEnd w:id="0"/>
      <w:r>
        <w:rPr>
          <w:rFonts w:hint="eastAsia" w:ascii="黑体" w:hAnsi="黑体" w:eastAsia="黑体" w:cs="黑体"/>
          <w:i w:val="0"/>
          <w:iCs w:val="0"/>
          <w:sz w:val="32"/>
          <w:szCs w:val="32"/>
          <w:u w:val="single"/>
        </w:rPr>
        <w:t>第1章–概述</w:t>
      </w:r>
    </w:p>
    <w:p>
      <w:pPr>
        <w:pStyle w:val="10"/>
        <w:keepNext w:val="0"/>
        <w:keepLines w:val="0"/>
        <w:pageBreakBefore w:val="0"/>
        <w:widowControl w:val="0"/>
        <w:numPr>
          <w:ilvl w:val="0"/>
          <w:numId w:val="0"/>
        </w:numPr>
        <w:tabs>
          <w:tab w:val="left" w:pos="431"/>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hint="eastAsia" w:ascii="Times New Roman" w:hAnsi="Times New Roman" w:eastAsia="宋体"/>
          <w:i w:val="0"/>
          <w:iCs w:val="0"/>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1.</w:t>
      </w:r>
      <w:r>
        <w:rPr>
          <w:rFonts w:ascii="Times New Roman" w:hAnsi="Times New Roman" w:eastAsia="宋体"/>
          <w:b/>
          <w:bCs/>
          <w:i w:val="0"/>
          <w:iCs w:val="0"/>
          <w:sz w:val="28"/>
          <w:szCs w:val="28"/>
        </w:rPr>
        <w:t>背景。</w:t>
      </w:r>
      <w:r>
        <w:rPr>
          <w:rFonts w:ascii="Times New Roman" w:hAnsi="Times New Roman" w:eastAsia="宋体"/>
          <w:i w:val="0"/>
          <w:iCs w:val="0"/>
          <w:sz w:val="28"/>
          <w:szCs w:val="28"/>
        </w:rPr>
        <w:t>2021年9月16日，世界银行集团(WBG)高级管理层决定</w:t>
      </w:r>
      <w:r>
        <w:rPr>
          <w:rFonts w:hint="eastAsia" w:ascii="Times New Roman" w:hAnsi="Times New Roman" w:eastAsia="宋体"/>
          <w:i w:val="0"/>
          <w:iCs w:val="0"/>
          <w:color w:val="auto"/>
          <w:sz w:val="28"/>
          <w:szCs w:val="28"/>
          <w:u w:val="none"/>
          <w:lang w:val="en-US" w:eastAsia="zh-CN"/>
        </w:rPr>
        <w:t>停发</w:t>
      </w:r>
      <w:r>
        <w:rPr>
          <w:rFonts w:hint="eastAsia" w:ascii="Times New Roman" w:hAnsi="Times New Roman" w:eastAsia="宋体" w:cs="Times New Roman"/>
          <w:i w:val="0"/>
          <w:iCs w:val="0"/>
          <w:color w:val="0000FF"/>
          <w:sz w:val="28"/>
          <w:szCs w:val="28"/>
          <w:u w:val="single" w:color="0000FF"/>
          <w:lang w:val="en-US" w:eastAsia="zh-CN" w:bidi="ar-SA"/>
        </w:rPr>
        <w:t>《营商环境报告》</w:t>
      </w:r>
      <w:r>
        <w:rPr>
          <w:rFonts w:ascii="Times New Roman" w:hAnsi="Times New Roman" w:eastAsia="宋体" w:cs="Times New Roman"/>
          <w:i w:val="0"/>
          <w:iCs w:val="0"/>
          <w:color w:val="0000FF"/>
          <w:sz w:val="28"/>
          <w:szCs w:val="28"/>
          <w:u w:val="single" w:color="0000FF"/>
          <w:lang w:val="en-US" w:eastAsia="en-US" w:bidi="ar-SA"/>
        </w:rPr>
        <w:t>(</w:t>
      </w:r>
      <w:r>
        <w:rPr>
          <w:rFonts w:hint="eastAsia" w:ascii="Times New Roman" w:hAnsi="Times New Roman" w:eastAsia="宋体" w:cs="Times New Roman"/>
          <w:i w:val="0"/>
          <w:iCs w:val="0"/>
          <w:color w:val="0000FF"/>
          <w:sz w:val="28"/>
          <w:szCs w:val="28"/>
          <w:u w:val="single" w:color="0000FF"/>
          <w:lang w:val="en-US" w:eastAsia="en-US" w:bidi="ar-SA"/>
        </w:rPr>
        <w:t>Doing Business</w:t>
      </w:r>
      <w:r>
        <w:rPr>
          <w:rFonts w:hint="eastAsia" w:ascii="Times New Roman" w:hAnsi="Times New Roman" w:eastAsia="宋体" w:cs="Times New Roman"/>
          <w:i w:val="0"/>
          <w:iCs w:val="0"/>
          <w:color w:val="0000FF"/>
          <w:sz w:val="28"/>
          <w:szCs w:val="28"/>
          <w:u w:val="single" w:color="0000FF"/>
          <w:lang w:val="en-US" w:eastAsia="zh-CN" w:bidi="ar-SA"/>
        </w:rPr>
        <w:t>)和相关数据</w:t>
      </w:r>
      <w:r>
        <w:rPr>
          <w:rFonts w:hint="eastAsia" w:eastAsia="宋体"/>
          <w:i w:val="0"/>
          <w:iCs w:val="0"/>
          <w:color w:val="0000FF"/>
          <w:sz w:val="28"/>
          <w:szCs w:val="28"/>
          <w:u w:val="none" w:color="0000FF"/>
          <w:lang w:eastAsia="zh-CN"/>
        </w:rPr>
        <w:t>，</w:t>
      </w:r>
      <w:r>
        <w:rPr>
          <w:rFonts w:ascii="Times New Roman" w:hAnsi="Times New Roman" w:eastAsia="宋体"/>
          <w:i w:val="0"/>
          <w:iCs w:val="0"/>
          <w:sz w:val="28"/>
          <w:szCs w:val="28"/>
        </w:rPr>
        <w:t>并宣布WBG将</w:t>
      </w:r>
      <w:r>
        <w:rPr>
          <w:rFonts w:hint="eastAsia" w:eastAsia="宋体"/>
          <w:i w:val="0"/>
          <w:iCs w:val="0"/>
          <w:sz w:val="28"/>
          <w:szCs w:val="28"/>
          <w:lang w:val="en-US" w:eastAsia="zh-CN"/>
        </w:rPr>
        <w:t>推出</w:t>
      </w:r>
      <w:r>
        <w:rPr>
          <w:rFonts w:ascii="Times New Roman" w:hAnsi="Times New Roman" w:eastAsia="宋体"/>
          <w:i w:val="0"/>
          <w:iCs w:val="0"/>
          <w:sz w:val="28"/>
          <w:szCs w:val="28"/>
        </w:rPr>
        <w:t>一种评估商业和投资</w:t>
      </w:r>
      <w:r>
        <w:rPr>
          <w:rFonts w:hint="eastAsia" w:ascii="Times New Roman" w:hAnsi="Times New Roman" w:eastAsia="宋体"/>
          <w:i w:val="0"/>
          <w:iCs w:val="0"/>
          <w:sz w:val="28"/>
          <w:szCs w:val="28"/>
          <w:lang w:val="en-US" w:eastAsia="zh-CN"/>
        </w:rPr>
        <w:t>环境</w:t>
      </w:r>
      <w:r>
        <w:rPr>
          <w:rFonts w:ascii="Times New Roman" w:hAnsi="Times New Roman" w:eastAsia="宋体"/>
          <w:i w:val="0"/>
          <w:iCs w:val="0"/>
          <w:sz w:val="28"/>
          <w:szCs w:val="28"/>
        </w:rPr>
        <w:t>的新办法。新方法是</w:t>
      </w:r>
      <w:r>
        <w:rPr>
          <w:rFonts w:hint="eastAsia" w:eastAsia="宋体"/>
          <w:i w:val="0"/>
          <w:iCs w:val="0"/>
          <w:sz w:val="28"/>
          <w:szCs w:val="28"/>
          <w:lang w:val="en-US" w:eastAsia="zh-CN"/>
        </w:rPr>
        <w:t>营商环境成熟度(</w:t>
      </w:r>
      <w:r>
        <w:rPr>
          <w:rFonts w:hint="eastAsia" w:ascii="Times New Roman" w:hAnsi="Times New Roman" w:eastAsia="宋体"/>
          <w:i w:val="0"/>
          <w:iCs w:val="0"/>
          <w:sz w:val="28"/>
          <w:szCs w:val="28"/>
        </w:rPr>
        <w:t>Business Ready</w:t>
      </w:r>
      <w:r>
        <w:rPr>
          <w:rFonts w:hint="eastAsia" w:eastAsia="宋体"/>
          <w:i w:val="0"/>
          <w:iCs w:val="0"/>
          <w:sz w:val="28"/>
          <w:szCs w:val="28"/>
          <w:lang w:val="en-US" w:eastAsia="zh-CN"/>
        </w:rPr>
        <w:t>)</w:t>
      </w:r>
      <w:r>
        <w:rPr>
          <w:rFonts w:ascii="Times New Roman" w:hAnsi="Times New Roman" w:eastAsia="宋体"/>
          <w:i w:val="0"/>
          <w:iCs w:val="0"/>
          <w:sz w:val="28"/>
          <w:szCs w:val="28"/>
        </w:rPr>
        <w:t>项目。</w:t>
      </w:r>
      <w:r>
        <w:rPr>
          <w:rFonts w:hint="eastAsia" w:ascii="Times New Roman" w:hAnsi="Times New Roman" w:eastAsia="宋体"/>
          <w:i w:val="0"/>
          <w:iCs w:val="0"/>
          <w:sz w:val="28"/>
          <w:szCs w:val="28"/>
        </w:rPr>
        <w:t>新方法参考了世行集团内部专家、世行外部有资质的学者以及相关行业从业人员的建议，同时充分借鉴了对营商环境（DB）项目方法论的</w:t>
      </w:r>
      <w:r>
        <w:rPr>
          <w:rFonts w:hint="eastAsia" w:ascii="Times New Roman" w:hAnsi="Times New Roman" w:eastAsia="宋体" w:cs="Times New Roman"/>
          <w:i w:val="0"/>
          <w:iCs w:val="0"/>
          <w:color w:val="0000FF"/>
          <w:sz w:val="28"/>
          <w:szCs w:val="28"/>
          <w:u w:val="single" w:color="0000FF"/>
          <w:lang w:val="en-US" w:eastAsia="zh-CN" w:bidi="ar-SA"/>
        </w:rPr>
        <w:t>外部小组审查</w:t>
      </w:r>
      <w:r>
        <w:rPr>
          <w:rFonts w:hint="eastAsia" w:ascii="Times New Roman" w:hAnsi="Times New Roman" w:eastAsia="宋体"/>
          <w:i w:val="0"/>
          <w:iCs w:val="0"/>
          <w:sz w:val="28"/>
          <w:szCs w:val="28"/>
        </w:rPr>
        <w:t>。在广泛的公开征求意见过程中，项目的设计采纳了相关政府部门、私营部门和民间社会组织等用户的多方意见</w:t>
      </w:r>
      <w:r>
        <w:rPr>
          <w:rFonts w:hint="eastAsia" w:eastAsia="宋体"/>
          <w:i w:val="0"/>
          <w:iCs w:val="0"/>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7"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该项目的</w:t>
      </w:r>
      <w:r>
        <w:rPr>
          <w:rFonts w:hint="eastAsia" w:ascii="Times New Roman" w:hAnsi="Times New Roman" w:eastAsia="宋体" w:cs="Times New Roman"/>
          <w:i w:val="0"/>
          <w:iCs w:val="0"/>
          <w:color w:val="0000FF"/>
          <w:sz w:val="28"/>
          <w:szCs w:val="28"/>
          <w:u w:val="single" w:color="0000FF"/>
          <w:lang w:val="en-US" w:eastAsia="zh-CN" w:bidi="ar-SA"/>
        </w:rPr>
        <w:t>《</w:t>
      </w:r>
      <w:r>
        <w:rPr>
          <w:rFonts w:hint="eastAsia" w:ascii="Times New Roman" w:hAnsi="Times New Roman" w:eastAsia="宋体" w:cs="Times New Roman"/>
          <w:i w:val="0"/>
          <w:iCs w:val="0"/>
          <w:color w:val="0000FF"/>
          <w:sz w:val="28"/>
          <w:szCs w:val="28"/>
          <w:u w:val="single" w:color="0000FF"/>
          <w:lang w:val="en-US" w:eastAsia="zh-CN" w:bidi="ar-SA"/>
        </w:rPr>
        <w:fldChar w:fldCharType="begin"/>
      </w:r>
      <w:r>
        <w:rPr>
          <w:rFonts w:hint="eastAsia" w:ascii="Times New Roman" w:hAnsi="Times New Roman" w:eastAsia="宋体" w:cs="Times New Roman"/>
          <w:i w:val="0"/>
          <w:iCs w:val="0"/>
          <w:color w:val="0000FF"/>
          <w:sz w:val="28"/>
          <w:szCs w:val="28"/>
          <w:u w:val="single" w:color="0000FF"/>
          <w:lang w:val="en-US" w:eastAsia="zh-CN" w:bidi="ar-SA"/>
        </w:rPr>
        <w:instrText xml:space="preserve"> HYPERLINK "https://www.worldbank.org/content/dam/doingBusiness/pdf/BEE%20Concept%20Note_December%202022.pdf" \h </w:instrText>
      </w:r>
      <w:r>
        <w:rPr>
          <w:rFonts w:hint="eastAsia" w:ascii="Times New Roman" w:hAnsi="Times New Roman" w:eastAsia="宋体" w:cs="Times New Roman"/>
          <w:i w:val="0"/>
          <w:iCs w:val="0"/>
          <w:color w:val="0000FF"/>
          <w:sz w:val="28"/>
          <w:szCs w:val="28"/>
          <w:u w:val="single" w:color="0000FF"/>
          <w:lang w:val="en-US" w:eastAsia="zh-CN" w:bidi="ar-SA"/>
        </w:rPr>
        <w:fldChar w:fldCharType="separate"/>
      </w:r>
      <w:r>
        <w:rPr>
          <w:rFonts w:hint="eastAsia" w:ascii="Times New Roman" w:hAnsi="Times New Roman" w:eastAsia="宋体" w:cs="Times New Roman"/>
          <w:i w:val="0"/>
          <w:iCs w:val="0"/>
          <w:color w:val="0000FF"/>
          <w:sz w:val="28"/>
          <w:szCs w:val="28"/>
          <w:u w:val="single" w:color="0000FF"/>
          <w:lang w:val="en-US" w:eastAsia="zh-CN" w:bidi="ar-SA"/>
        </w:rPr>
        <w:t>概念说明书》</w:t>
      </w:r>
      <w:r>
        <w:rPr>
          <w:rFonts w:hint="eastAsia" w:ascii="Times New Roman" w:hAnsi="Times New Roman" w:eastAsia="宋体"/>
          <w:i w:val="0"/>
          <w:iCs w:val="0"/>
          <w:sz w:val="28"/>
          <w:szCs w:val="28"/>
          <w:lang w:val="en-US" w:eastAsia="zh-CN"/>
        </w:rPr>
        <w:t>，</w:t>
      </w:r>
      <w:r>
        <w:rPr>
          <w:rFonts w:hint="eastAsia" w:ascii="Times New Roman" w:hAnsi="Times New Roman" w:eastAsia="宋体" w:cs="Times New Roman"/>
          <w:i w:val="0"/>
          <w:iCs w:val="0"/>
          <w:color w:val="0000FF"/>
          <w:sz w:val="28"/>
          <w:szCs w:val="28"/>
          <w:u w:val="single" w:color="0000FF"/>
          <w:lang w:val="en-US" w:eastAsia="zh-CN" w:bidi="ar-SA"/>
        </w:rPr>
        <w:fldChar w:fldCharType="end"/>
      </w:r>
      <w:r>
        <w:rPr>
          <w:rFonts w:ascii="Times New Roman" w:hAnsi="Times New Roman" w:eastAsia="宋体"/>
          <w:i w:val="0"/>
          <w:iCs w:val="0"/>
          <w:sz w:val="28"/>
          <w:szCs w:val="28"/>
        </w:rPr>
        <w:t>发表于2022年12月，</w:t>
      </w:r>
      <w:r>
        <w:rPr>
          <w:rFonts w:hint="eastAsia" w:eastAsia="宋体"/>
          <w:i w:val="0"/>
          <w:iCs w:val="0"/>
          <w:sz w:val="28"/>
          <w:szCs w:val="28"/>
          <w:lang w:val="en-US" w:eastAsia="zh-CN"/>
        </w:rPr>
        <w:t>阐述</w:t>
      </w:r>
      <w:r>
        <w:rPr>
          <w:rFonts w:ascii="Times New Roman" w:hAnsi="Times New Roman" w:eastAsia="宋体"/>
          <w:i w:val="0"/>
          <w:iCs w:val="0"/>
          <w:sz w:val="28"/>
          <w:szCs w:val="28"/>
        </w:rPr>
        <w:t>了咨询过程</w:t>
      </w:r>
      <w:r>
        <w:rPr>
          <w:rFonts w:hint="eastAsia" w:eastAsia="宋体"/>
          <w:i w:val="0"/>
          <w:iCs w:val="0"/>
          <w:sz w:val="28"/>
          <w:szCs w:val="28"/>
          <w:lang w:eastAsia="zh-CN"/>
        </w:rPr>
        <w:t>，</w:t>
      </w:r>
      <w:r>
        <w:rPr>
          <w:rFonts w:hint="eastAsia" w:eastAsia="宋体"/>
          <w:i w:val="0"/>
          <w:iCs w:val="0"/>
          <w:sz w:val="28"/>
          <w:szCs w:val="28"/>
          <w:lang w:val="en-US" w:eastAsia="zh-CN"/>
        </w:rPr>
        <w:t>并</w:t>
      </w:r>
      <w:r>
        <w:rPr>
          <w:rFonts w:ascii="Times New Roman" w:hAnsi="Times New Roman" w:eastAsia="宋体"/>
          <w:i w:val="0"/>
          <w:iCs w:val="0"/>
          <w:sz w:val="28"/>
          <w:szCs w:val="28"/>
        </w:rPr>
        <w:t>提出项目的基本目标和方法</w:t>
      </w:r>
      <w:r>
        <w:rPr>
          <w:rFonts w:hint="eastAsia" w:eastAsia="宋体"/>
          <w:i w:val="0"/>
          <w:iCs w:val="0"/>
          <w:sz w:val="28"/>
          <w:szCs w:val="28"/>
          <w:lang w:eastAsia="zh-CN"/>
        </w:rPr>
        <w:t>；</w:t>
      </w:r>
      <w:r>
        <w:rPr>
          <w:rFonts w:ascii="Times New Roman" w:hAnsi="Times New Roman" w:eastAsia="宋体"/>
          <w:i w:val="0"/>
          <w:iCs w:val="0"/>
          <w:sz w:val="28"/>
          <w:szCs w:val="28"/>
        </w:rPr>
        <w:t>推出一套初步指标</w:t>
      </w:r>
      <w:r>
        <w:rPr>
          <w:rFonts w:hint="eastAsia" w:eastAsia="宋体"/>
          <w:i w:val="0"/>
          <w:iCs w:val="0"/>
          <w:sz w:val="28"/>
          <w:szCs w:val="28"/>
          <w:lang w:eastAsia="zh-CN"/>
        </w:rPr>
        <w:t>，</w:t>
      </w:r>
      <w:r>
        <w:rPr>
          <w:rFonts w:ascii="Times New Roman" w:hAnsi="Times New Roman" w:eastAsia="宋体"/>
          <w:i w:val="0"/>
          <w:iCs w:val="0"/>
          <w:sz w:val="28"/>
          <w:szCs w:val="28"/>
        </w:rPr>
        <w:t>并提出项目执行计划。从概念说明开始，《</w:t>
      </w:r>
      <w:r>
        <w:rPr>
          <w:rFonts w:hint="eastAsia" w:eastAsia="宋体"/>
          <w:i w:val="0"/>
          <w:iCs w:val="0"/>
          <w:sz w:val="28"/>
          <w:szCs w:val="28"/>
          <w:lang w:val="en-US" w:eastAsia="zh-CN"/>
        </w:rPr>
        <w:t>营商环境成熟度</w:t>
      </w:r>
      <w:r>
        <w:rPr>
          <w:rFonts w:ascii="Times New Roman" w:hAnsi="Times New Roman" w:eastAsia="宋体"/>
          <w:i w:val="0"/>
          <w:iCs w:val="0"/>
          <w:sz w:val="28"/>
          <w:szCs w:val="28"/>
        </w:rPr>
        <w:t>方法手册》详细阐述了项目的指标、评分和数据收集方法。</w:t>
      </w:r>
    </w:p>
    <w:p>
      <w:pPr>
        <w:pStyle w:val="3"/>
        <w:keepNext w:val="0"/>
        <w:keepLines w:val="0"/>
        <w:pageBreakBefore w:val="0"/>
        <w:widowControl w:val="0"/>
        <w:kinsoku/>
        <w:wordWrap/>
        <w:overflowPunct/>
        <w:topLinePunct w:val="0"/>
        <w:autoSpaceDE w:val="0"/>
        <w:autoSpaceDN w:val="0"/>
        <w:bidi w:val="0"/>
        <w:adjustRightInd/>
        <w:snapToGrid/>
        <w:spacing w:before="8"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"https://www.worldbank.org/en/about/unit/unit-dec"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发展经济学全球指标小组</w:t>
      </w:r>
      <w:r>
        <w:rPr>
          <w:rFonts w:ascii="Times New Roman" w:hAnsi="Times New Roman" w:eastAsia="宋体"/>
          <w:i w:val="0"/>
          <w:iCs w:val="0"/>
          <w:color w:val="0000FF"/>
          <w:sz w:val="28"/>
          <w:szCs w:val="28"/>
          <w:u w:val="single" w:color="0000FF"/>
        </w:rPr>
        <w:fldChar w:fldCharType="end"/>
      </w:r>
      <w:r>
        <w:rPr>
          <w:rFonts w:ascii="Times New Roman" w:hAnsi="Times New Roman" w:eastAsia="宋体"/>
          <w:i w:val="0"/>
          <w:iCs w:val="0"/>
          <w:sz w:val="28"/>
          <w:szCs w:val="28"/>
        </w:rPr>
        <w:t>(DECIG)</w:t>
      </w:r>
      <w:r>
        <w:rPr>
          <w:rFonts w:hint="eastAsia" w:eastAsia="宋体"/>
          <w:i w:val="0"/>
          <w:iCs w:val="0"/>
          <w:sz w:val="28"/>
          <w:szCs w:val="28"/>
          <w:lang w:val="en-US" w:eastAsia="zh-CN"/>
        </w:rPr>
        <w:t>制定了该项目的相关规范。该小组</w:t>
      </w:r>
      <w:r>
        <w:rPr>
          <w:rFonts w:ascii="Times New Roman" w:hAnsi="Times New Roman" w:eastAsia="宋体"/>
          <w:i w:val="0"/>
          <w:iCs w:val="0"/>
          <w:sz w:val="28"/>
          <w:szCs w:val="28"/>
        </w:rPr>
        <w:t>在</w:t>
      </w:r>
      <w:r>
        <w:rPr>
          <w:rFonts w:hint="eastAsia" w:eastAsia="宋体"/>
          <w:i w:val="0"/>
          <w:iCs w:val="0"/>
          <w:sz w:val="28"/>
          <w:szCs w:val="28"/>
          <w:lang w:val="en-US" w:eastAsia="zh-CN"/>
        </w:rPr>
        <w:t>世界银行集团</w:t>
      </w:r>
      <w:r>
        <w:rPr>
          <w:rFonts w:ascii="Times New Roman" w:hAnsi="Times New Roman" w:eastAsia="宋体"/>
          <w:i w:val="0"/>
          <w:iCs w:val="0"/>
          <w:sz w:val="28"/>
          <w:szCs w:val="28"/>
        </w:rPr>
        <w:t>首席经济学家和DEC高级副总裁的指导下设计、试点和实施该项目。数据收集和报告进程由尽可能高的标准管理，包括健全的数据收集</w:t>
      </w:r>
      <w:r>
        <w:rPr>
          <w:rFonts w:hint="eastAsia" w:ascii="Times New Roman" w:hAnsi="Times New Roman" w:eastAsia="宋体"/>
          <w:i w:val="0"/>
          <w:iCs w:val="0"/>
          <w:sz w:val="28"/>
          <w:szCs w:val="28"/>
          <w:lang w:val="en-US" w:eastAsia="zh-CN"/>
        </w:rPr>
        <w:t>过程</w:t>
      </w:r>
      <w:r>
        <w:rPr>
          <w:rFonts w:ascii="Times New Roman" w:hAnsi="Times New Roman" w:eastAsia="宋体"/>
          <w:i w:val="0"/>
          <w:iCs w:val="0"/>
          <w:sz w:val="28"/>
          <w:szCs w:val="28"/>
        </w:rPr>
        <w:t>、强有力的数据保障、明确的批准协议、透明和公开</w:t>
      </w:r>
      <w:r>
        <w:rPr>
          <w:rFonts w:hint="eastAsia" w:ascii="Times New Roman" w:hAnsi="Times New Roman" w:eastAsia="宋体"/>
          <w:i w:val="0"/>
          <w:iCs w:val="0"/>
          <w:sz w:val="28"/>
          <w:szCs w:val="28"/>
          <w:lang w:val="en-US" w:eastAsia="zh-CN"/>
        </w:rPr>
        <w:t>的细化</w:t>
      </w:r>
      <w:r>
        <w:rPr>
          <w:rFonts w:ascii="Times New Roman" w:hAnsi="Times New Roman" w:eastAsia="宋体"/>
          <w:i w:val="0"/>
          <w:iCs w:val="0"/>
          <w:sz w:val="28"/>
          <w:szCs w:val="28"/>
        </w:rPr>
        <w:t>数据以及</w:t>
      </w:r>
      <w:r>
        <w:rPr>
          <w:rFonts w:hint="eastAsia" w:ascii="Times New Roman" w:hAnsi="Times New Roman" w:eastAsia="宋体"/>
          <w:i w:val="0"/>
          <w:iCs w:val="0"/>
          <w:sz w:val="28"/>
          <w:szCs w:val="28"/>
          <w:lang w:val="en-US" w:eastAsia="zh-CN"/>
        </w:rPr>
        <w:t>结果</w:t>
      </w:r>
      <w:r>
        <w:rPr>
          <w:rFonts w:ascii="Times New Roman" w:hAnsi="Times New Roman" w:eastAsia="宋体"/>
          <w:i w:val="0"/>
          <w:iCs w:val="0"/>
          <w:sz w:val="28"/>
          <w:szCs w:val="28"/>
        </w:rPr>
        <w:t>的可复制性。随附</w:t>
      </w:r>
      <w:r>
        <w:rPr>
          <w:rFonts w:hint="eastAsia" w:eastAsia="宋体"/>
          <w:i w:val="0"/>
          <w:iCs w:val="0"/>
          <w:sz w:val="28"/>
          <w:szCs w:val="28"/>
          <w:lang w:val="en-US" w:eastAsia="zh-CN"/>
        </w:rPr>
        <w:t>的</w:t>
      </w:r>
      <w:r>
        <w:rPr>
          <w:rFonts w:hint="eastAsia" w:ascii="Times New Roman" w:hAnsi="Times New Roman" w:eastAsia="宋体"/>
          <w:i w:val="0"/>
          <w:iCs w:val="0"/>
          <w:color w:val="0000FF"/>
          <w:sz w:val="28"/>
          <w:szCs w:val="28"/>
          <w:u w:val="single" w:color="0000FF"/>
          <w:lang w:eastAsia="zh-CN"/>
        </w:rPr>
        <w:t>《</w:t>
      </w:r>
      <w:r>
        <w:rPr>
          <w:rFonts w:ascii="Times New Roman" w:hAnsi="Times New Roman" w:eastAsia="宋体"/>
          <w:i w:val="0"/>
          <w:iCs w:val="0"/>
          <w:color w:val="0000FF"/>
          <w:sz w:val="28"/>
          <w:szCs w:val="28"/>
          <w:u w:val="single" w:color="0000FF"/>
        </w:rPr>
        <w:fldChar w:fldCharType="begin"/>
      </w:r>
      <w:r>
        <w:rPr>
          <w:rFonts w:ascii="Times New Roman" w:hAnsi="Times New Roman" w:eastAsia="宋体"/>
          <w:i w:val="0"/>
          <w:iCs w:val="0"/>
          <w:color w:val="0000FF"/>
          <w:sz w:val="28"/>
          <w:szCs w:val="28"/>
          <w:u w:val="single" w:color="0000FF"/>
        </w:rPr>
        <w:instrText xml:space="preserve"> HYPERLINK "https://thedocs.worldbank.org/en/doc/5d79ca28ad482b1a9bc19b9c3a9c9e19-0540012023/original/B-READY-Manual-and-Guide.pdf" \h </w:instrText>
      </w:r>
      <w:r>
        <w:rPr>
          <w:rFonts w:ascii="Times New Roman" w:hAnsi="Times New Roman" w:eastAsia="宋体"/>
          <w:i w:val="0"/>
          <w:iCs w:val="0"/>
          <w:color w:val="0000FF"/>
          <w:sz w:val="28"/>
          <w:szCs w:val="28"/>
          <w:u w:val="single" w:color="0000FF"/>
        </w:rPr>
        <w:fldChar w:fldCharType="separate"/>
      </w:r>
      <w:r>
        <w:rPr>
          <w:rFonts w:hint="eastAsia" w:eastAsia="宋体"/>
          <w:i w:val="0"/>
          <w:iCs w:val="0"/>
          <w:color w:val="0000FF"/>
          <w:sz w:val="28"/>
          <w:szCs w:val="28"/>
          <w:u w:val="single" w:color="0000FF"/>
          <w:lang w:val="en-US" w:eastAsia="zh-CN"/>
        </w:rPr>
        <w:t>营商环境成熟度</w:t>
      </w:r>
      <w:r>
        <w:rPr>
          <w:rFonts w:ascii="Times New Roman" w:hAnsi="Times New Roman" w:eastAsia="宋体"/>
          <w:i w:val="0"/>
          <w:iCs w:val="0"/>
          <w:color w:val="0000FF"/>
          <w:sz w:val="28"/>
          <w:szCs w:val="28"/>
          <w:u w:val="single" w:color="0000FF"/>
        </w:rPr>
        <w:t>手册和指南</w:t>
      </w:r>
      <w:r>
        <w:rPr>
          <w:rFonts w:ascii="Times New Roman" w:hAnsi="Times New Roman" w:eastAsia="宋体"/>
          <w:i w:val="0"/>
          <w:iCs w:val="0"/>
          <w:color w:val="0000FF"/>
          <w:sz w:val="28"/>
          <w:szCs w:val="28"/>
          <w:u w:val="single" w:color="0000FF"/>
        </w:rPr>
        <w:fldChar w:fldCharType="end"/>
      </w:r>
      <w:r>
        <w:rPr>
          <w:rFonts w:hint="eastAsia" w:ascii="Times New Roman" w:hAnsi="Times New Roman" w:eastAsia="宋体"/>
          <w:i w:val="0"/>
          <w:iCs w:val="0"/>
          <w:color w:val="0000FF"/>
          <w:sz w:val="28"/>
          <w:szCs w:val="28"/>
          <w:u w:val="single" w:color="0000FF"/>
          <w:lang w:eastAsia="zh-CN"/>
        </w:rPr>
        <w:t>》</w:t>
      </w:r>
      <w:r>
        <w:rPr>
          <w:rFonts w:ascii="Times New Roman" w:hAnsi="Times New Roman" w:eastAsia="宋体"/>
          <w:i w:val="0"/>
          <w:iCs w:val="0"/>
          <w:sz w:val="28"/>
          <w:szCs w:val="28"/>
        </w:rPr>
        <w:t>介绍了项目</w:t>
      </w:r>
      <w:r>
        <w:rPr>
          <w:rFonts w:hint="eastAsia" w:eastAsia="宋体"/>
          <w:i w:val="0"/>
          <w:iCs w:val="0"/>
          <w:sz w:val="28"/>
          <w:szCs w:val="28"/>
          <w:lang w:val="en-US" w:eastAsia="zh-CN"/>
        </w:rPr>
        <w:t>管理</w:t>
      </w:r>
      <w:r>
        <w:rPr>
          <w:rFonts w:ascii="Times New Roman" w:hAnsi="Times New Roman" w:eastAsia="宋体"/>
          <w:i w:val="0"/>
          <w:iCs w:val="0"/>
          <w:sz w:val="28"/>
          <w:szCs w:val="28"/>
        </w:rPr>
        <w:t>的过程和协议。</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07"/>
        </w:tabs>
        <w:kinsoku/>
        <w:wordWrap/>
        <w:overflowPunct/>
        <w:topLinePunct w:val="0"/>
        <w:autoSpaceDE w:val="0"/>
        <w:autoSpaceDN w:val="0"/>
        <w:bidi w:val="0"/>
        <w:adjustRightInd/>
        <w:snapToGrid/>
        <w:spacing w:before="92"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2.</w:t>
      </w:r>
      <w:r>
        <w:rPr>
          <w:rFonts w:ascii="Times New Roman" w:hAnsi="Times New Roman" w:eastAsia="宋体"/>
          <w:b/>
          <w:bCs/>
          <w:i w:val="0"/>
          <w:iCs w:val="0"/>
          <w:spacing w:val="-1"/>
          <w:sz w:val="28"/>
          <w:szCs w:val="28"/>
        </w:rPr>
        <w:t>标题。</w:t>
      </w:r>
      <w:r>
        <w:rPr>
          <w:rFonts w:ascii="Times New Roman" w:hAnsi="Times New Roman" w:eastAsia="宋体"/>
          <w:i w:val="0"/>
          <w:iCs w:val="0"/>
          <w:spacing w:val="-1"/>
          <w:sz w:val="28"/>
          <w:szCs w:val="28"/>
        </w:rPr>
        <w:t>如前所述，</w:t>
      </w:r>
      <w:r>
        <w:rPr>
          <w:rFonts w:hint="eastAsia" w:ascii="Times New Roman" w:hAnsi="Times New Roman" w:eastAsia="宋体"/>
          <w:i w:val="0"/>
          <w:iCs w:val="0"/>
          <w:spacing w:val="-1"/>
          <w:sz w:val="28"/>
          <w:szCs w:val="28"/>
          <w:lang w:val="en-US" w:eastAsia="zh-CN"/>
        </w:rPr>
        <w:t>新</w:t>
      </w:r>
      <w:r>
        <w:rPr>
          <w:rFonts w:ascii="Times New Roman" w:hAnsi="Times New Roman" w:eastAsia="宋体"/>
          <w:i w:val="0"/>
          <w:iCs w:val="0"/>
          <w:spacing w:val="-1"/>
          <w:sz w:val="28"/>
          <w:szCs w:val="28"/>
        </w:rPr>
        <w:t>项目的标题是Business Ready，缩写为B-READY。在概念说明阶段，项目的工作名称是</w:t>
      </w:r>
      <w:r>
        <w:rPr>
          <w:rFonts w:hint="eastAsia" w:ascii="Times New Roman" w:hAnsi="Times New Roman" w:eastAsia="宋体"/>
          <w:i w:val="0"/>
          <w:iCs w:val="0"/>
          <w:spacing w:val="-1"/>
          <w:sz w:val="28"/>
          <w:szCs w:val="28"/>
          <w:lang w:val="en-US" w:eastAsia="zh-CN"/>
        </w:rPr>
        <w:t>宜商环境</w:t>
      </w:r>
      <w:r>
        <w:rPr>
          <w:rFonts w:ascii="Times New Roman" w:hAnsi="Times New Roman" w:eastAsia="宋体"/>
          <w:i w:val="0"/>
          <w:iCs w:val="0"/>
          <w:spacing w:val="-1"/>
          <w:sz w:val="28"/>
          <w:szCs w:val="28"/>
        </w:rPr>
        <w:t>(BEE)。已对标题进行调整和更改，以适当考虑品牌影响。</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24"/>
        </w:tabs>
        <w:kinsoku/>
        <w:wordWrap/>
        <w:overflowPunct/>
        <w:topLinePunct w:val="0"/>
        <w:autoSpaceDE w:val="0"/>
        <w:autoSpaceDN w:val="0"/>
        <w:bidi w:val="0"/>
        <w:adjustRightInd/>
        <w:snapToGrid/>
        <w:spacing w:before="0"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3.</w:t>
      </w:r>
      <w:r>
        <w:rPr>
          <w:rFonts w:ascii="Times New Roman" w:hAnsi="Times New Roman" w:eastAsia="宋体"/>
          <w:b/>
          <w:bCs/>
          <w:i w:val="0"/>
          <w:iCs w:val="0"/>
          <w:sz w:val="28"/>
          <w:szCs w:val="28"/>
        </w:rPr>
        <w:t>产出。</w:t>
      </w:r>
      <w:r>
        <w:rPr>
          <w:rFonts w:hint="eastAsia" w:eastAsia="宋体"/>
          <w:i w:val="0"/>
          <w:iCs w:val="0"/>
          <w:sz w:val="28"/>
          <w:szCs w:val="28"/>
          <w:lang w:val="en-US" w:eastAsia="zh-CN"/>
        </w:rPr>
        <w:t>营商环境成熟度</w:t>
      </w:r>
      <w:r>
        <w:rPr>
          <w:rFonts w:ascii="Times New Roman" w:hAnsi="Times New Roman" w:eastAsia="宋体"/>
          <w:i w:val="0"/>
          <w:iCs w:val="0"/>
          <w:sz w:val="28"/>
          <w:szCs w:val="28"/>
        </w:rPr>
        <w:t>基准评估工作对私营部门发展的商业环境进行了量化评估。</w:t>
      </w:r>
      <w:r>
        <w:rPr>
          <w:rFonts w:hint="eastAsia" w:eastAsia="宋体"/>
          <w:i w:val="0"/>
          <w:iCs w:val="0"/>
          <w:sz w:val="28"/>
          <w:szCs w:val="28"/>
          <w:lang w:val="en-US" w:eastAsia="zh-CN"/>
        </w:rPr>
        <w:t>营商环境成熟度</w:t>
      </w:r>
      <w:r>
        <w:rPr>
          <w:rFonts w:ascii="Times New Roman" w:hAnsi="Times New Roman" w:eastAsia="宋体"/>
          <w:i w:val="0"/>
          <w:iCs w:val="0"/>
          <w:sz w:val="28"/>
          <w:szCs w:val="28"/>
        </w:rPr>
        <w:t>定量评估将生成精细数据和基于这些数据的全球报告，每年发布一次，涵盖全球大多数经济体。</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56" w:firstLineChars="200"/>
        <w:jc w:val="both"/>
        <w:textAlignment w:val="auto"/>
        <w:rPr>
          <w:rFonts w:hint="eastAsia" w:ascii="Times New Roman" w:hAnsi="Times New Roman" w:eastAsia="宋体"/>
          <w:i w:val="0"/>
          <w:iCs w:val="0"/>
          <w:sz w:val="28"/>
          <w:szCs w:val="28"/>
          <w:lang w:val="en-US" w:eastAsia="zh-CN"/>
        </w:rPr>
      </w:pPr>
      <w:r>
        <w:rPr>
          <w:rFonts w:ascii="Times New Roman" w:hAnsi="Times New Roman" w:eastAsia="宋体"/>
          <w:i w:val="0"/>
          <w:iCs w:val="0"/>
          <w:spacing w:val="-1"/>
          <w:sz w:val="28"/>
          <w:szCs w:val="28"/>
        </w:rPr>
        <w:t>全球</w:t>
      </w:r>
      <w:r>
        <w:rPr>
          <w:rFonts w:hint="eastAsia" w:eastAsia="宋体"/>
          <w:i w:val="0"/>
          <w:iCs w:val="0"/>
          <w:spacing w:val="-1"/>
          <w:sz w:val="28"/>
          <w:szCs w:val="28"/>
          <w:lang w:val="en-US" w:eastAsia="zh-CN"/>
        </w:rPr>
        <w:t>营商环境成熟度</w:t>
      </w:r>
      <w:r>
        <w:rPr>
          <w:rFonts w:ascii="Times New Roman" w:hAnsi="Times New Roman" w:eastAsia="宋体"/>
          <w:i w:val="0"/>
          <w:iCs w:val="0"/>
          <w:spacing w:val="-1"/>
          <w:sz w:val="28"/>
          <w:szCs w:val="28"/>
        </w:rPr>
        <w:t>项目</w:t>
      </w:r>
      <w:r>
        <w:rPr>
          <w:rFonts w:hint="eastAsia" w:eastAsia="宋体"/>
          <w:i w:val="0"/>
          <w:iCs w:val="0"/>
          <w:spacing w:val="-1"/>
          <w:sz w:val="28"/>
          <w:szCs w:val="28"/>
          <w:lang w:val="en-US" w:eastAsia="zh-CN"/>
        </w:rPr>
        <w:t>辅以深入的国家研究</w:t>
      </w:r>
      <w:r>
        <w:rPr>
          <w:rFonts w:ascii="Times New Roman" w:hAnsi="Times New Roman" w:eastAsia="宋体"/>
          <w:i w:val="0"/>
          <w:iCs w:val="0"/>
          <w:spacing w:val="-1"/>
          <w:sz w:val="28"/>
          <w:szCs w:val="28"/>
        </w:rPr>
        <w:t>，其中进一步分析了区域差异和具体经济问题。</w:t>
      </w:r>
      <w:r>
        <w:rPr>
          <w:rFonts w:hint="eastAsia" w:ascii="Times New Roman" w:hAnsi="Times New Roman" w:eastAsia="宋体"/>
          <w:i w:val="0"/>
          <w:iCs w:val="0"/>
          <w:spacing w:val="-1"/>
          <w:sz w:val="28"/>
          <w:szCs w:val="28"/>
        </w:rPr>
        <w:t>使用类似的方法，他们</w:t>
      </w:r>
      <w:r>
        <w:rPr>
          <w:rFonts w:hint="eastAsia" w:eastAsia="宋体"/>
          <w:i w:val="0"/>
          <w:iCs w:val="0"/>
          <w:spacing w:val="-1"/>
          <w:sz w:val="28"/>
          <w:szCs w:val="28"/>
          <w:lang w:val="en-US" w:eastAsia="zh-CN"/>
        </w:rPr>
        <w:t>是在同类型的</w:t>
      </w:r>
      <w:r>
        <w:rPr>
          <w:rFonts w:hint="eastAsia" w:ascii="Times New Roman" w:hAnsi="Times New Roman" w:eastAsia="宋体"/>
          <w:i w:val="0"/>
          <w:iCs w:val="0"/>
          <w:spacing w:val="-1"/>
          <w:sz w:val="28"/>
          <w:szCs w:val="28"/>
        </w:rPr>
        <w:t>地方</w:t>
      </w:r>
      <w:r>
        <w:rPr>
          <w:rFonts w:hint="eastAsia" w:eastAsia="宋体"/>
          <w:i w:val="0"/>
          <w:iCs w:val="0"/>
          <w:spacing w:val="-1"/>
          <w:sz w:val="28"/>
          <w:szCs w:val="28"/>
          <w:lang w:val="en-US" w:eastAsia="zh-CN"/>
        </w:rPr>
        <w:t>商业继续</w:t>
      </w:r>
      <w:r>
        <w:rPr>
          <w:rFonts w:hint="eastAsia" w:ascii="Times New Roman" w:hAnsi="Times New Roman" w:eastAsia="宋体"/>
          <w:i w:val="0"/>
          <w:iCs w:val="0"/>
          <w:spacing w:val="-1"/>
          <w:sz w:val="28"/>
          <w:szCs w:val="28"/>
        </w:rPr>
        <w:t>项目中</w:t>
      </w:r>
      <w:r>
        <w:rPr>
          <w:rFonts w:hint="eastAsia" w:eastAsia="宋体"/>
          <w:i w:val="0"/>
          <w:iCs w:val="0"/>
          <w:spacing w:val="-1"/>
          <w:sz w:val="28"/>
          <w:szCs w:val="28"/>
          <w:lang w:val="en-US" w:eastAsia="zh-CN"/>
        </w:rPr>
        <w:t>推出的。</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36"/>
        </w:tabs>
        <w:kinsoku/>
        <w:wordWrap/>
        <w:overflowPunct/>
        <w:topLinePunct w:val="0"/>
        <w:autoSpaceDE w:val="0"/>
        <w:autoSpaceDN w:val="0"/>
        <w:bidi w:val="0"/>
        <w:adjustRightInd/>
        <w:snapToGrid/>
        <w:spacing w:before="1"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4.</w:t>
      </w:r>
      <w:r>
        <w:rPr>
          <w:rFonts w:ascii="Times New Roman" w:hAnsi="Times New Roman" w:eastAsia="宋体"/>
          <w:b/>
          <w:bCs/>
          <w:i w:val="0"/>
          <w:iCs w:val="0"/>
          <w:sz w:val="28"/>
          <w:szCs w:val="28"/>
        </w:rPr>
        <w:t>发展</w:t>
      </w:r>
      <w:r>
        <w:rPr>
          <w:rFonts w:hint="eastAsia" w:eastAsia="宋体"/>
          <w:b/>
          <w:bCs/>
          <w:i w:val="0"/>
          <w:iCs w:val="0"/>
          <w:sz w:val="28"/>
          <w:szCs w:val="28"/>
          <w:lang w:val="en-US" w:eastAsia="zh-CN"/>
        </w:rPr>
        <w:t>目标</w:t>
      </w:r>
      <w:r>
        <w:rPr>
          <w:rFonts w:ascii="Times New Roman" w:hAnsi="Times New Roman" w:eastAsia="宋体"/>
          <w:b/>
          <w:bCs/>
          <w:i w:val="0"/>
          <w:iCs w:val="0"/>
          <w:sz w:val="28"/>
          <w:szCs w:val="28"/>
        </w:rPr>
        <w:t>。</w:t>
      </w:r>
      <w:r>
        <w:rPr>
          <w:rFonts w:ascii="Times New Roman" w:hAnsi="Times New Roman" w:eastAsia="宋体"/>
          <w:i w:val="0"/>
          <w:iCs w:val="0"/>
          <w:sz w:val="28"/>
          <w:szCs w:val="28"/>
        </w:rPr>
        <w:t>B-READY的精细数据和总结报告旨在改善全球各经济体私营部门发展的商业环境。为了实现这一目标，B-READY将采用三重战略</w:t>
      </w:r>
      <w:r>
        <w:rPr>
          <w:rFonts w:hint="eastAsia" w:eastAsia="宋体"/>
          <w:i w:val="0"/>
          <w:iCs w:val="0"/>
          <w:sz w:val="28"/>
          <w:szCs w:val="28"/>
          <w:lang w:eastAsia="zh-CN"/>
        </w:rPr>
        <w:t>：</w:t>
      </w:r>
      <w:r>
        <w:rPr>
          <w:rFonts w:ascii="Times New Roman" w:hAnsi="Times New Roman" w:eastAsia="宋体"/>
          <w:i w:val="0"/>
          <w:iCs w:val="0"/>
          <w:sz w:val="28"/>
          <w:szCs w:val="28"/>
        </w:rPr>
        <w:t>(1)倡导政策改革；(2)</w:t>
      </w:r>
      <w:r>
        <w:rPr>
          <w:rFonts w:hint="eastAsia" w:eastAsia="宋体"/>
          <w:i w:val="0"/>
          <w:iCs w:val="0"/>
          <w:sz w:val="28"/>
          <w:szCs w:val="28"/>
          <w:lang w:val="en-US" w:eastAsia="zh-CN"/>
        </w:rPr>
        <w:t>提供</w:t>
      </w:r>
      <w:r>
        <w:rPr>
          <w:rFonts w:ascii="Times New Roman" w:hAnsi="Times New Roman" w:eastAsia="宋体"/>
          <w:i w:val="0"/>
          <w:iCs w:val="0"/>
          <w:sz w:val="28"/>
          <w:szCs w:val="28"/>
        </w:rPr>
        <w:t>具体的政策建议；(3)为发展政策研究提供数据。</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在宣传职能方面，B-READY将致力于促进经济改革，为政府、民间社会</w:t>
      </w:r>
      <w:r>
        <w:rPr>
          <w:rFonts w:hint="eastAsia" w:eastAsia="宋体"/>
          <w:i w:val="0"/>
          <w:iCs w:val="0"/>
          <w:sz w:val="28"/>
          <w:szCs w:val="28"/>
          <w:lang w:eastAsia="zh-CN"/>
        </w:rPr>
        <w:t>（</w:t>
      </w:r>
      <w:r>
        <w:rPr>
          <w:rFonts w:ascii="Times New Roman" w:hAnsi="Times New Roman" w:eastAsia="宋体"/>
          <w:i w:val="0"/>
          <w:iCs w:val="0"/>
          <w:sz w:val="28"/>
          <w:szCs w:val="28"/>
        </w:rPr>
        <w:t>包括私营部门</w:t>
      </w:r>
      <w:r>
        <w:rPr>
          <w:rFonts w:hint="eastAsia" w:eastAsia="宋体"/>
          <w:i w:val="0"/>
          <w:iCs w:val="0"/>
          <w:sz w:val="28"/>
          <w:szCs w:val="28"/>
          <w:lang w:eastAsia="zh-CN"/>
        </w:rPr>
        <w:t>）</w:t>
      </w:r>
      <w:r>
        <w:rPr>
          <w:rFonts w:ascii="Times New Roman" w:hAnsi="Times New Roman" w:eastAsia="宋体"/>
          <w:i w:val="0"/>
          <w:iCs w:val="0"/>
          <w:sz w:val="28"/>
          <w:szCs w:val="28"/>
        </w:rPr>
        <w:t>、</w:t>
      </w:r>
      <w:r>
        <w:rPr>
          <w:rFonts w:hint="eastAsia" w:eastAsia="宋体"/>
          <w:i w:val="0"/>
          <w:iCs w:val="0"/>
          <w:sz w:val="28"/>
          <w:szCs w:val="28"/>
          <w:lang w:val="en-US" w:eastAsia="zh-CN"/>
        </w:rPr>
        <w:t>世界银行集团</w:t>
      </w:r>
      <w:r>
        <w:rPr>
          <w:rFonts w:ascii="Times New Roman" w:hAnsi="Times New Roman" w:eastAsia="宋体"/>
          <w:i w:val="0"/>
          <w:iCs w:val="0"/>
          <w:sz w:val="28"/>
          <w:szCs w:val="28"/>
        </w:rPr>
        <w:t>和其他发展机构的知识共享和政策对话打开大门。同样，通过涵盖与</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行为和市场运作有关的广泛领域，B-READY可以为具体的政策</w:t>
      </w:r>
      <w:r>
        <w:rPr>
          <w:rFonts w:hint="eastAsia" w:ascii="Times New Roman" w:hAnsi="Times New Roman" w:eastAsia="宋体"/>
          <w:i w:val="0"/>
          <w:iCs w:val="0"/>
          <w:sz w:val="28"/>
          <w:szCs w:val="28"/>
          <w:lang w:val="en-US" w:eastAsia="zh-CN"/>
        </w:rPr>
        <w:t>提供政策建议</w:t>
      </w:r>
      <w:r>
        <w:rPr>
          <w:rFonts w:ascii="Times New Roman" w:hAnsi="Times New Roman" w:eastAsia="宋体"/>
          <w:i w:val="0"/>
          <w:iCs w:val="0"/>
          <w:sz w:val="28"/>
          <w:szCs w:val="28"/>
        </w:rPr>
        <w:t>，</w:t>
      </w:r>
      <w:r>
        <w:rPr>
          <w:rFonts w:hint="eastAsia" w:eastAsia="宋体"/>
          <w:i w:val="0"/>
          <w:iCs w:val="0"/>
          <w:sz w:val="28"/>
          <w:szCs w:val="28"/>
          <w:lang w:val="en-US" w:eastAsia="zh-CN"/>
        </w:rPr>
        <w:t>展示</w:t>
      </w:r>
      <w:r>
        <w:rPr>
          <w:rFonts w:ascii="Times New Roman" w:hAnsi="Times New Roman" w:eastAsia="宋体"/>
          <w:i w:val="0"/>
          <w:iCs w:val="0"/>
          <w:sz w:val="28"/>
          <w:szCs w:val="28"/>
        </w:rPr>
        <w:t>各经济体如何以及在多大程度上落后于良好做法。通过提供一套丰富的数据，B- READY</w:t>
      </w:r>
      <w:r>
        <w:rPr>
          <w:rFonts w:hint="eastAsia" w:ascii="Times New Roman" w:hAnsi="Times New Roman" w:eastAsia="宋体"/>
          <w:i w:val="0"/>
          <w:iCs w:val="0"/>
          <w:sz w:val="28"/>
          <w:szCs w:val="28"/>
        </w:rPr>
        <w:t>将为</w:t>
      </w:r>
      <w:r>
        <w:rPr>
          <w:rFonts w:hint="eastAsia" w:eastAsia="宋体"/>
          <w:i w:val="0"/>
          <w:iCs w:val="0"/>
          <w:sz w:val="28"/>
          <w:szCs w:val="28"/>
          <w:lang w:val="en-US" w:eastAsia="zh-CN"/>
        </w:rPr>
        <w:t>对</w:t>
      </w:r>
      <w:r>
        <w:rPr>
          <w:rFonts w:hint="eastAsia" w:ascii="Times New Roman" w:hAnsi="Times New Roman" w:eastAsia="宋体"/>
          <w:i w:val="0"/>
          <w:iCs w:val="0"/>
          <w:sz w:val="28"/>
          <w:szCs w:val="28"/>
        </w:rPr>
        <w:t>私营部门发展驱动力与结果的社会经济研究提供支持。</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lang w:eastAsia="zh-CN"/>
        </w:rPr>
      </w:pPr>
      <w:r>
        <w:rPr>
          <w:rFonts w:ascii="Times New Roman" w:hAnsi="Times New Roman" w:eastAsia="宋体"/>
          <w:i w:val="0"/>
          <w:iCs w:val="0"/>
          <w:sz w:val="28"/>
          <w:szCs w:val="28"/>
          <w:lang w:eastAsia="zh-CN"/>
        </w:rPr>
        <w:t>私营部门的发展有三个特点：①通过创新创业精神，私营部门促进经济增长，促进了市场参与者之间的机会平等、确保经济的长期、普遍的可持续性 。②私营部门的发展得益于企业家的实干奋斗和聪明才智，但也受到一系列创造有利商业环境的公共政策和法规的影响。③这些政策和法规激励新</w:t>
      </w:r>
      <w:r>
        <w:rPr>
          <w:rFonts w:hint="eastAsia" w:eastAsia="宋体"/>
          <w:i w:val="0"/>
          <w:iCs w:val="0"/>
          <w:sz w:val="28"/>
          <w:szCs w:val="28"/>
          <w:lang w:eastAsia="zh-CN"/>
        </w:rPr>
        <w:t>企业</w:t>
      </w:r>
      <w:r>
        <w:rPr>
          <w:rFonts w:ascii="Times New Roman" w:hAnsi="Times New Roman" w:eastAsia="宋体"/>
          <w:i w:val="0"/>
          <w:iCs w:val="0"/>
          <w:sz w:val="28"/>
          <w:szCs w:val="28"/>
          <w:lang w:eastAsia="zh-CN"/>
        </w:rPr>
        <w:t>的</w:t>
      </w:r>
      <w:r>
        <w:rPr>
          <w:rFonts w:hint="eastAsia" w:eastAsia="宋体"/>
          <w:i w:val="0"/>
          <w:iCs w:val="0"/>
          <w:sz w:val="28"/>
          <w:szCs w:val="28"/>
          <w:lang w:val="en-US" w:eastAsia="zh-CN"/>
        </w:rPr>
        <w:t>开办</w:t>
      </w:r>
      <w:r>
        <w:rPr>
          <w:rFonts w:ascii="Times New Roman" w:hAnsi="Times New Roman" w:eastAsia="宋体"/>
          <w:i w:val="0"/>
          <w:iCs w:val="0"/>
          <w:sz w:val="28"/>
          <w:szCs w:val="28"/>
          <w:lang w:eastAsia="zh-CN"/>
        </w:rPr>
        <w:t>，促进现有企业的蓬勃发展，创造良好的就业机会，以及促进</w:t>
      </w:r>
      <w:r>
        <w:rPr>
          <w:rFonts w:hint="eastAsia" w:ascii="Times New Roman" w:hAnsi="Times New Roman" w:eastAsia="宋体"/>
          <w:i w:val="0"/>
          <w:iCs w:val="0"/>
          <w:sz w:val="28"/>
          <w:szCs w:val="28"/>
          <w:lang w:eastAsia="zh-CN"/>
        </w:rPr>
        <w:t>非</w:t>
      </w:r>
      <w:r>
        <w:rPr>
          <w:rFonts w:hint="eastAsia" w:eastAsia="宋体"/>
          <w:i w:val="0"/>
          <w:iCs w:val="0"/>
          <w:sz w:val="28"/>
          <w:szCs w:val="28"/>
          <w:lang w:val="en-US" w:eastAsia="zh-CN"/>
        </w:rPr>
        <w:t>正式员工、</w:t>
      </w:r>
      <w:r>
        <w:rPr>
          <w:rFonts w:ascii="Times New Roman" w:hAnsi="Times New Roman" w:eastAsia="宋体"/>
          <w:i w:val="0"/>
          <w:iCs w:val="0"/>
          <w:sz w:val="28"/>
          <w:szCs w:val="28"/>
          <w:lang w:eastAsia="zh-CN"/>
        </w:rPr>
        <w:t>企业向</w:t>
      </w:r>
      <w:r>
        <w:rPr>
          <w:rFonts w:hint="eastAsia" w:eastAsia="宋体"/>
          <w:i w:val="0"/>
          <w:iCs w:val="0"/>
          <w:sz w:val="28"/>
          <w:szCs w:val="28"/>
          <w:lang w:val="en-US" w:eastAsia="zh-CN"/>
        </w:rPr>
        <w:t>正式</w:t>
      </w:r>
      <w:r>
        <w:rPr>
          <w:rFonts w:ascii="Times New Roman" w:hAnsi="Times New Roman" w:eastAsia="宋体"/>
          <w:i w:val="0"/>
          <w:iCs w:val="0"/>
          <w:sz w:val="28"/>
          <w:szCs w:val="28"/>
          <w:lang w:eastAsia="zh-CN"/>
        </w:rPr>
        <w:t>员工</w:t>
      </w:r>
      <w:r>
        <w:rPr>
          <w:rFonts w:hint="eastAsia" w:eastAsia="宋体"/>
          <w:i w:val="0"/>
          <w:iCs w:val="0"/>
          <w:sz w:val="28"/>
          <w:szCs w:val="28"/>
          <w:lang w:eastAsia="zh-CN"/>
        </w:rPr>
        <w:t>、</w:t>
      </w:r>
      <w:r>
        <w:rPr>
          <w:rFonts w:ascii="Times New Roman" w:hAnsi="Times New Roman" w:eastAsia="宋体"/>
          <w:i w:val="0"/>
          <w:iCs w:val="0"/>
          <w:sz w:val="28"/>
          <w:szCs w:val="28"/>
          <w:lang w:eastAsia="zh-CN"/>
        </w:rPr>
        <w:t>企业的转型。</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hint="eastAsia" w:ascii="Times New Roman" w:hAnsi="Times New Roman" w:eastAsia="宋体"/>
          <w:i w:val="0"/>
          <w:iCs w:val="0"/>
          <w:sz w:val="28"/>
          <w:szCs w:val="28"/>
        </w:rPr>
      </w:pPr>
      <w:r>
        <w:rPr>
          <w:rFonts w:hint="eastAsia" w:ascii="Times New Roman" w:hAnsi="Times New Roman" w:eastAsia="宋体"/>
          <w:i w:val="0"/>
          <w:iCs w:val="0"/>
          <w:sz w:val="28"/>
          <w:szCs w:val="28"/>
        </w:rPr>
        <w:t>通过关注私营部门的发展，</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将有效推进实现世行集团消除贫困和促进共同繁荣的双重目标。私营部门对发展至关重要，因为它提供了主要的就业渠道，是脱贫的</w:t>
      </w:r>
      <w:r>
        <w:rPr>
          <w:rFonts w:hint="eastAsia" w:eastAsia="宋体"/>
          <w:i w:val="0"/>
          <w:iCs w:val="0"/>
          <w:sz w:val="28"/>
          <w:szCs w:val="28"/>
          <w:lang w:val="en-US" w:eastAsia="zh-CN"/>
        </w:rPr>
        <w:t>主要</w:t>
      </w:r>
      <w:r>
        <w:rPr>
          <w:rFonts w:hint="eastAsia" w:ascii="Times New Roman" w:hAnsi="Times New Roman" w:eastAsia="宋体"/>
          <w:i w:val="0"/>
          <w:iCs w:val="0"/>
          <w:sz w:val="28"/>
          <w:szCs w:val="28"/>
        </w:rPr>
        <w:t>途径，即便在经济脆弱、有战争冲突的国家也是如此。</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hint="eastAsia"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41"/>
        </w:tabs>
        <w:kinsoku/>
        <w:wordWrap/>
        <w:overflowPunct/>
        <w:topLinePunct w:val="0"/>
        <w:autoSpaceDE w:val="0"/>
        <w:autoSpaceDN w:val="0"/>
        <w:bidi w:val="0"/>
        <w:adjustRightInd/>
        <w:snapToGrid/>
        <w:spacing w:before="0" w:after="0" w:line="400" w:lineRule="exact"/>
        <w:ind w:left="0" w:leftChars="0" w:right="0" w:rightChars="0" w:firstLine="560" w:firstLineChars="200"/>
        <w:jc w:val="left"/>
        <w:textAlignment w:val="auto"/>
        <w:rPr>
          <w:rFonts w:ascii="Times New Roman" w:hAnsi="Times New Roman" w:eastAsia="宋体"/>
          <w:i w:val="0"/>
          <w:iCs w:val="0"/>
        </w:rPr>
      </w:pPr>
      <w:r>
        <w:rPr>
          <w:rFonts w:hint="default" w:ascii="Times New Roman" w:hAnsi="Times New Roman" w:eastAsia="Times New Roman" w:cs="Times New Roman"/>
          <w:b/>
          <w:bCs/>
          <w:i w:val="0"/>
          <w:iCs w:val="0"/>
          <w:w w:val="100"/>
          <w:sz w:val="28"/>
          <w:szCs w:val="28"/>
          <w:lang w:val="en-US" w:eastAsia="en-US" w:bidi="ar-SA"/>
        </w:rPr>
        <w:t>5.</w:t>
      </w:r>
      <w:r>
        <w:rPr>
          <w:rFonts w:ascii="Times New Roman" w:hAnsi="Times New Roman" w:eastAsia="宋体"/>
          <w:b/>
          <w:bCs/>
          <w:i w:val="0"/>
          <w:iCs w:val="0"/>
          <w:sz w:val="28"/>
          <w:szCs w:val="28"/>
        </w:rPr>
        <w:t>方法。</w:t>
      </w:r>
      <w:r>
        <w:rPr>
          <w:rFonts w:ascii="Times New Roman" w:hAnsi="Times New Roman" w:eastAsia="宋体"/>
          <w:i w:val="0"/>
          <w:iCs w:val="0"/>
          <w:sz w:val="28"/>
          <w:szCs w:val="28"/>
        </w:rPr>
        <w:t>B-READY的方法旨在按照外部评估小组的建议，在商业环境评估的最突出层面上取得良好平衡</w:t>
      </w:r>
      <w:r>
        <w:rPr>
          <w:rFonts w:hint="eastAsia" w:eastAsia="宋体"/>
          <w:i w:val="0"/>
          <w:iCs w:val="0"/>
          <w:sz w:val="28"/>
          <w:szCs w:val="28"/>
          <w:lang w:eastAsia="zh-CN"/>
        </w:rPr>
        <w:t>（</w:t>
      </w:r>
      <w:r>
        <w:rPr>
          <w:rFonts w:hint="eastAsia" w:eastAsia="宋体"/>
          <w:i w:val="0"/>
          <w:iCs w:val="0"/>
          <w:sz w:val="28"/>
          <w:szCs w:val="28"/>
          <w:lang w:val="en-US" w:eastAsia="zh-CN"/>
        </w:rPr>
        <w:t>图</w:t>
      </w:r>
      <w:r>
        <w:rPr>
          <w:rFonts w:ascii="Times New Roman" w:hAnsi="Times New Roman" w:eastAsia="宋体"/>
          <w:i w:val="0"/>
          <w:iCs w:val="0"/>
          <w:sz w:val="28"/>
          <w:szCs w:val="28"/>
        </w:rPr>
        <w:t>I.1</w:t>
      </w:r>
      <w:r>
        <w:rPr>
          <w:rFonts w:hint="eastAsia" w:eastAsia="宋体"/>
          <w:i w:val="0"/>
          <w:iCs w:val="0"/>
          <w:sz w:val="28"/>
          <w:szCs w:val="28"/>
          <w:lang w:eastAsia="zh-CN"/>
        </w:rPr>
        <w:t>）</w:t>
      </w:r>
      <w:r>
        <w:rPr>
          <w:rFonts w:ascii="Times New Roman" w:hAnsi="Times New Roman" w:eastAsia="宋体"/>
          <w:i w:val="0"/>
          <w:iCs w:val="0"/>
          <w:sz w:val="28"/>
          <w:szCs w:val="28"/>
        </w:rPr>
        <w:t>。</w:t>
      </w:r>
      <w:r>
        <w:rPr>
          <w:rFonts w:hint="eastAsia" w:eastAsia="宋体"/>
          <w:i w:val="0"/>
          <w:iCs w:val="0"/>
          <w:sz w:val="28"/>
          <w:szCs w:val="28"/>
          <w:lang w:val="en-US" w:eastAsia="zh-CN"/>
        </w:rPr>
        <w:t>图</w:t>
      </w:r>
      <w:r>
        <w:rPr>
          <w:rFonts w:ascii="Times New Roman" w:hAnsi="Times New Roman" w:eastAsia="宋体"/>
          <w:i w:val="0"/>
          <w:iCs w:val="0"/>
          <w:sz w:val="28"/>
          <w:szCs w:val="28"/>
        </w:rPr>
        <w:t>I.1展示了</w:t>
      </w:r>
      <w:r>
        <w:rPr>
          <w:rFonts w:hint="eastAsia" w:eastAsia="宋体"/>
          <w:i w:val="0"/>
          <w:iCs w:val="0"/>
          <w:sz w:val="28"/>
          <w:szCs w:val="28"/>
          <w:lang w:val="en-US" w:eastAsia="zh-CN"/>
        </w:rPr>
        <w:t>营商环境成熟度(</w:t>
      </w:r>
      <w:r>
        <w:rPr>
          <w:rFonts w:ascii="Times New Roman" w:hAnsi="Times New Roman" w:eastAsia="宋体"/>
          <w:i w:val="0"/>
          <w:iCs w:val="0"/>
          <w:sz w:val="28"/>
          <w:szCs w:val="28"/>
        </w:rPr>
        <w:t>Business Ready</w:t>
      </w:r>
      <w:r>
        <w:rPr>
          <w:rFonts w:hint="eastAsia" w:eastAsia="宋体"/>
          <w:i w:val="0"/>
          <w:iCs w:val="0"/>
          <w:sz w:val="28"/>
          <w:szCs w:val="28"/>
          <w:lang w:val="en-US" w:eastAsia="zh-CN"/>
        </w:rPr>
        <w:t>)</w:t>
      </w:r>
      <w:r>
        <w:rPr>
          <w:rFonts w:ascii="Times New Roman" w:hAnsi="Times New Roman" w:eastAsia="宋体"/>
          <w:i w:val="0"/>
          <w:iCs w:val="0"/>
          <w:sz w:val="28"/>
          <w:szCs w:val="28"/>
        </w:rPr>
        <w:t>及其</w:t>
      </w:r>
      <w:r>
        <w:rPr>
          <w:rFonts w:hint="eastAsia" w:ascii="Times New Roman" w:hAnsi="Times New Roman" w:eastAsia="宋体"/>
          <w:i w:val="0"/>
          <w:iCs w:val="0"/>
          <w:sz w:val="28"/>
          <w:szCs w:val="28"/>
          <w:lang w:val="en-US" w:eastAsia="zh-CN"/>
        </w:rPr>
        <w:t>前身</w:t>
      </w:r>
      <w:r>
        <w:rPr>
          <w:rFonts w:hint="eastAsia" w:eastAsia="宋体"/>
          <w:i w:val="0"/>
          <w:iCs w:val="0"/>
          <w:sz w:val="28"/>
          <w:szCs w:val="28"/>
          <w:lang w:val="en-US" w:eastAsia="zh-CN"/>
        </w:rPr>
        <w:t>（</w:t>
      </w:r>
      <w:r>
        <w:rPr>
          <w:rFonts w:ascii="Times New Roman" w:hAnsi="Times New Roman" w:eastAsia="宋体"/>
          <w:i w:val="0"/>
          <w:iCs w:val="0"/>
          <w:sz w:val="28"/>
          <w:szCs w:val="28"/>
        </w:rPr>
        <w:t>已终止的</w:t>
      </w:r>
      <w:r>
        <w:rPr>
          <w:rFonts w:hint="eastAsia" w:eastAsia="宋体"/>
          <w:i w:val="0"/>
          <w:iCs w:val="0"/>
          <w:sz w:val="28"/>
          <w:szCs w:val="28"/>
          <w:lang w:val="en-US" w:eastAsia="zh-CN"/>
        </w:rPr>
        <w:t>Doing Business项目</w:t>
      </w:r>
      <w:r>
        <w:rPr>
          <w:rFonts w:hint="eastAsia" w:eastAsia="宋体"/>
          <w:i w:val="0"/>
          <w:iCs w:val="0"/>
          <w:sz w:val="28"/>
          <w:szCs w:val="28"/>
          <w:lang w:eastAsia="zh-CN"/>
        </w:rPr>
        <w:t>）</w:t>
      </w:r>
      <w:r>
        <w:rPr>
          <w:rFonts w:ascii="Times New Roman" w:hAnsi="Times New Roman" w:eastAsia="宋体"/>
          <w:i w:val="0"/>
          <w:iCs w:val="0"/>
          <w:sz w:val="28"/>
          <w:szCs w:val="28"/>
        </w:rPr>
        <w:t>的主要功能</w:t>
      </w:r>
      <w:r>
        <w:rPr>
          <w:rFonts w:hint="eastAsia" w:ascii="Times New Roman" w:hAnsi="Times New Roman" w:eastAsia="宋体"/>
          <w:i w:val="0"/>
          <w:iCs w:val="0"/>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before="0"/>
        <w:ind w:left="0" w:right="0" w:rightChars="0" w:firstLine="0"/>
        <w:jc w:val="center"/>
        <w:textAlignment w:val="auto"/>
        <w:rPr>
          <w:rFonts w:ascii="Times New Roman" w:hAnsi="Times New Roman" w:eastAsia="宋体"/>
          <w:b/>
          <w:i w:val="0"/>
          <w:iCs w:val="0"/>
          <w:sz w:val="22"/>
        </w:rPr>
      </w:pPr>
      <w:r>
        <w:rPr>
          <w:rFonts w:hint="eastAsia" w:eastAsia="宋体"/>
          <w:i w:val="0"/>
          <w:iCs w:val="0"/>
          <w:sz w:val="28"/>
          <w:szCs w:val="28"/>
          <w:lang w:val="en-US" w:eastAsia="zh-CN"/>
        </w:rPr>
        <w:t>图</w:t>
      </w:r>
      <w:r>
        <w:rPr>
          <w:rFonts w:ascii="Times New Roman" w:hAnsi="Times New Roman" w:eastAsia="宋体"/>
          <w:i w:val="0"/>
          <w:iCs w:val="0"/>
          <w:sz w:val="28"/>
          <w:szCs w:val="28"/>
        </w:rPr>
        <w:t>I.1</w:t>
      </w:r>
      <w:r>
        <w:rPr>
          <w:rFonts w:hint="eastAsia" w:eastAsia="宋体"/>
          <w:i w:val="0"/>
          <w:iCs w:val="0"/>
          <w:sz w:val="28"/>
          <w:szCs w:val="28"/>
          <w:lang w:val="en-US" w:eastAsia="zh-CN"/>
        </w:rPr>
        <w:t xml:space="preserve"> </w:t>
      </w:r>
      <w:r>
        <w:rPr>
          <w:rFonts w:ascii="Times New Roman" w:hAnsi="Times New Roman" w:eastAsia="宋体"/>
          <w:b/>
          <w:i w:val="0"/>
          <w:iCs w:val="0"/>
          <w:sz w:val="22"/>
        </w:rPr>
        <w:t xml:space="preserve"> B-READY在评估商业环境时寻求平衡的方法</w:t>
      </w:r>
    </w:p>
    <w:p>
      <w:pPr>
        <w:pStyle w:val="3"/>
        <w:keepNext w:val="0"/>
        <w:keepLines w:val="0"/>
        <w:pageBreakBefore w:val="0"/>
        <w:widowControl w:val="0"/>
        <w:kinsoku/>
        <w:wordWrap/>
        <w:overflowPunct/>
        <w:topLinePunct w:val="0"/>
        <w:autoSpaceDE w:val="0"/>
        <w:autoSpaceDN w:val="0"/>
        <w:bidi w:val="0"/>
        <w:adjustRightInd/>
        <w:snapToGrid/>
        <w:spacing w:before="4"/>
        <w:ind w:left="0" w:right="0" w:rightChars="0"/>
        <w:textAlignment w:val="auto"/>
        <w:rPr>
          <w:rFonts w:ascii="Times New Roman" w:hAnsi="Times New Roman" w:eastAsia="宋体"/>
          <w:b/>
          <w:i w:val="0"/>
          <w:iCs w:val="0"/>
          <w:sz w:val="6"/>
        </w:rPr>
      </w:pPr>
    </w:p>
    <w:p>
      <w:pPr>
        <w:keepNext w:val="0"/>
        <w:keepLines w:val="0"/>
        <w:pageBreakBefore w:val="0"/>
        <w:widowControl w:val="0"/>
        <w:kinsoku/>
        <w:wordWrap/>
        <w:overflowPunct/>
        <w:topLinePunct w:val="0"/>
        <w:autoSpaceDE w:val="0"/>
        <w:autoSpaceDN w:val="0"/>
        <w:bidi w:val="0"/>
        <w:adjustRightInd/>
        <w:snapToGrid/>
        <w:spacing w:before="43"/>
        <w:ind w:left="0" w:right="0" w:rightChars="0"/>
        <w:jc w:val="left"/>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43"/>
        <w:ind w:left="0" w:right="0" w:rightChars="0" w:firstLine="0"/>
        <w:jc w:val="left"/>
        <w:textAlignment w:val="auto"/>
        <w:rPr>
          <w:rFonts w:ascii="Times New Roman" w:hAnsi="Times New Roman" w:eastAsia="宋体"/>
          <w:i w:val="0"/>
          <w:iCs w:val="0"/>
          <w:sz w:val="20"/>
        </w:rPr>
      </w:pPr>
      <w:r>
        <w:rPr>
          <w:i w:val="0"/>
          <w:iCs w:val="0"/>
          <w:sz w:val="19"/>
        </w:rPr>
        <mc:AlternateContent>
          <mc:Choice Requires="wpg">
            <w:drawing>
              <wp:anchor distT="0" distB="0" distL="114300" distR="114300" simplePos="0" relativeHeight="251660288" behindDoc="0" locked="0" layoutInCell="1" allowOverlap="1">
                <wp:simplePos x="0" y="0"/>
                <wp:positionH relativeFrom="column">
                  <wp:posOffset>927735</wp:posOffset>
                </wp:positionH>
                <wp:positionV relativeFrom="paragraph">
                  <wp:posOffset>24765</wp:posOffset>
                </wp:positionV>
                <wp:extent cx="3776980" cy="2632710"/>
                <wp:effectExtent l="0" t="0" r="7620" b="8890"/>
                <wp:wrapTopAndBottom/>
                <wp:docPr id="1" name="组合 1"/>
                <wp:cNvGraphicFramePr/>
                <a:graphic xmlns:a="http://schemas.openxmlformats.org/drawingml/2006/main">
                  <a:graphicData uri="http://schemas.microsoft.com/office/word/2010/wordprocessingGroup">
                    <wpg:wgp>
                      <wpg:cNvGrpSpPr/>
                      <wpg:grpSpPr>
                        <a:xfrm>
                          <a:off x="0" y="0"/>
                          <a:ext cx="3776980" cy="2632710"/>
                          <a:chOff x="4491" y="207824"/>
                          <a:chExt cx="5948" cy="4146"/>
                        </a:xfrm>
                      </wpg:grpSpPr>
                      <pic:pic xmlns:pic="http://schemas.openxmlformats.org/drawingml/2006/picture">
                        <pic:nvPicPr>
                          <pic:cNvPr id="7" name="image1.png"/>
                          <pic:cNvPicPr>
                            <a:picLocks noChangeAspect="1"/>
                          </pic:cNvPicPr>
                        </pic:nvPicPr>
                        <pic:blipFill>
                          <a:blip r:embed="rId8" cstate="print"/>
                          <a:stretch>
                            <a:fillRect/>
                          </a:stretch>
                        </pic:blipFill>
                        <pic:spPr>
                          <a:xfrm>
                            <a:off x="4491" y="207824"/>
                            <a:ext cx="5731" cy="4147"/>
                          </a:xfrm>
                          <a:prstGeom prst="rect">
                            <a:avLst/>
                          </a:prstGeom>
                        </pic:spPr>
                      </pic:pic>
                      <wps:wsp>
                        <wps:cNvPr id="254" name="文本框 254"/>
                        <wps:cNvSpPr txBox="1"/>
                        <wps:spPr>
                          <a:xfrm>
                            <a:off x="7682" y="207824"/>
                            <a:ext cx="2727" cy="595"/>
                          </a:xfrm>
                          <a:prstGeom prst="rect">
                            <a:avLst/>
                          </a:prstGeom>
                          <a:solidFill>
                            <a:srgbClr val="001F60"/>
                          </a:solidFill>
                          <a:ln w="6350">
                            <a:noFill/>
                          </a:ln>
                        </wps:spPr>
                        <wps:txbx>
                          <w:txbxContent>
                            <w:p>
                              <w:pPr>
                                <w:jc w:val="center"/>
                                <w:rPr>
                                  <w:b/>
                                  <w:bCs/>
                                </w:rPr>
                              </w:pPr>
                              <w:r>
                                <w:rPr>
                                  <w:rFonts w:hint="eastAsia"/>
                                  <w:b/>
                                  <w:bCs/>
                                </w:rPr>
                                <w:t>更广泛的私营部门利益</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5" name="文本框 255"/>
                        <wps:cNvSpPr txBox="1"/>
                        <wps:spPr>
                          <a:xfrm>
                            <a:off x="4548" y="207876"/>
                            <a:ext cx="2217" cy="490"/>
                          </a:xfrm>
                          <a:prstGeom prst="rect">
                            <a:avLst/>
                          </a:prstGeom>
                          <a:solidFill>
                            <a:srgbClr val="001F60"/>
                          </a:solidFill>
                          <a:ln w="6350">
                            <a:noFill/>
                          </a:ln>
                        </wps:spPr>
                        <wps:txbx>
                          <w:txbxContent>
                            <w:p>
                              <w:pPr>
                                <w:jc w:val="center"/>
                                <w:rPr>
                                  <w:b/>
                                  <w:bCs/>
                                </w:rPr>
                              </w:pPr>
                              <w:r>
                                <w:rPr>
                                  <w:rFonts w:hint="eastAsia"/>
                                  <w:b/>
                                  <w:bCs/>
                                </w:rPr>
                                <w:t>开展业务的便利性</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3" name="文本框 253"/>
                        <wps:cNvSpPr txBox="1"/>
                        <wps:spPr>
                          <a:xfrm>
                            <a:off x="4596" y="208705"/>
                            <a:ext cx="2217" cy="437"/>
                          </a:xfrm>
                          <a:prstGeom prst="rect">
                            <a:avLst/>
                          </a:prstGeom>
                          <a:solidFill>
                            <a:srgbClr val="C00000"/>
                          </a:solidFill>
                          <a:ln w="6350">
                            <a:noFill/>
                          </a:ln>
                        </wps:spPr>
                        <wps:txbx>
                          <w:txbxContent>
                            <w:p>
                              <w:pPr>
                                <w:jc w:val="center"/>
                                <w:rPr>
                                  <w:b/>
                                  <w:bCs/>
                                  <w:lang w:eastAsia="zh-CN"/>
                                </w:rPr>
                              </w:pPr>
                              <w:r>
                                <w:rPr>
                                  <w:rFonts w:hint="eastAsia"/>
                                  <w:b/>
                                  <w:bCs/>
                                </w:rPr>
                                <w:t>监管</w:t>
                              </w:r>
                              <w:r>
                                <w:rPr>
                                  <w:rFonts w:hint="eastAsia"/>
                                  <w:b/>
                                  <w:bCs/>
                                  <w:lang w:eastAsia="zh-CN"/>
                                </w:rPr>
                                <w:t>负担</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0" name="文本框 250"/>
                        <wps:cNvSpPr txBox="1"/>
                        <wps:spPr>
                          <a:xfrm>
                            <a:off x="7701" y="208634"/>
                            <a:ext cx="2739" cy="627"/>
                          </a:xfrm>
                          <a:prstGeom prst="rect">
                            <a:avLst/>
                          </a:prstGeom>
                          <a:solidFill>
                            <a:srgbClr val="C00000"/>
                          </a:solidFill>
                          <a:ln w="6350">
                            <a:noFill/>
                          </a:ln>
                        </wps:spPr>
                        <wps:txbx>
                          <w:txbxContent>
                            <w:p>
                              <w:pPr>
                                <w:jc w:val="center"/>
                                <w:rPr>
                                  <w:b/>
                                  <w:bCs/>
                                  <w:lang w:eastAsia="zh-CN"/>
                                </w:rPr>
                              </w:pPr>
                              <w:r>
                                <w:rPr>
                                  <w:rFonts w:hint="eastAsia"/>
                                  <w:b/>
                                  <w:bCs/>
                                  <w:lang w:eastAsia="zh-CN"/>
                                </w:rPr>
                                <w:t>监管质量和公共服务提供</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8" name="文本框 248"/>
                        <wps:cNvSpPr txBox="1"/>
                        <wps:spPr>
                          <a:xfrm>
                            <a:off x="7729" y="210278"/>
                            <a:ext cx="2638" cy="571"/>
                          </a:xfrm>
                          <a:prstGeom prst="rect">
                            <a:avLst/>
                          </a:prstGeom>
                          <a:solidFill>
                            <a:srgbClr val="FFC200"/>
                          </a:solidFill>
                          <a:ln w="6350">
                            <a:noFill/>
                          </a:ln>
                        </wps:spPr>
                        <wps:txb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数据代表性</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9" name="文本框 249"/>
                        <wps:cNvSpPr txBox="1"/>
                        <wps:spPr>
                          <a:xfrm>
                            <a:off x="4617" y="210269"/>
                            <a:ext cx="2216" cy="518"/>
                          </a:xfrm>
                          <a:prstGeom prst="rect">
                            <a:avLst/>
                          </a:prstGeom>
                          <a:solidFill>
                            <a:srgbClr val="FFC200"/>
                          </a:solidFill>
                          <a:ln w="6350">
                            <a:noFill/>
                          </a:ln>
                        </wps:spPr>
                        <wps:txb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数据可比性</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2" name="文本框 252"/>
                        <wps:cNvSpPr txBox="1"/>
                        <wps:spPr>
                          <a:xfrm>
                            <a:off x="4617" y="209544"/>
                            <a:ext cx="2216" cy="468"/>
                          </a:xfrm>
                          <a:prstGeom prst="rect">
                            <a:avLst/>
                          </a:prstGeom>
                          <a:solidFill>
                            <a:srgbClr val="00B14F"/>
                          </a:solidFill>
                          <a:ln w="6350">
                            <a:noFill/>
                          </a:ln>
                        </wps:spPr>
                        <wps:txb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法定的法律法规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1" name="文本框 251"/>
                        <wps:cNvSpPr txBox="1"/>
                        <wps:spPr>
                          <a:xfrm>
                            <a:off x="7683" y="209451"/>
                            <a:ext cx="2735" cy="618"/>
                          </a:xfrm>
                          <a:prstGeom prst="rect">
                            <a:avLst/>
                          </a:prstGeom>
                          <a:solidFill>
                            <a:srgbClr val="00B14F"/>
                          </a:solidFill>
                          <a:ln w="6350">
                            <a:noFill/>
                          </a:ln>
                        </wps:spPr>
                        <wps:txb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实际的举措</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73.05pt;margin-top:1.95pt;height:207.3pt;width:297.4pt;mso-wrap-distance-bottom:0pt;mso-wrap-distance-top:0pt;z-index:251660288;mso-width-relative:page;mso-height-relative:page;" coordorigin="4491,207824" coordsize="5948,4146" o:gfxdata="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">
                <o:lock v:ext="edit" aspectratio="f"/>
                <v:shape id="image1.png" o:spid="_x0000_s1026" o:spt="75" type="#_x0000_t75" style="position:absolute;left:4491;top:207824;height:4147;width:5731;" filled="f" o:preferrelative="t" stroked="f" coordsize="21600,21600" o:gfxdata="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hWdXbsAAADa&#10;AAAADwAAAAAAAAABACAAAAAiAAAAZHJzL2Rvd25yZXYueG1sUEsBAhQAFAAAAAgAh07iQDMvBZ47&#10;AAAAOQAAABAAAAAAAAAAAQAgAAAACgEAAGRycy9zaGFwZXhtbC54bWxQSwUGAAAAAAYABgBbAQAA&#10;tAMAAAAA&#10;">
                  <v:fill on="f" focussize="0,0"/>
                  <v:stroke on="f"/>
                  <v:imagedata r:id="rId8" o:title=""/>
                  <o:lock v:ext="edit" aspectratio="t"/>
                </v:shape>
                <v:shape id="_x0000_s1026" o:spid="_x0000_s1026" o:spt="202" type="#_x0000_t202" style="position:absolute;left:7682;top:207824;height:595;width:2727;" fillcolor="#001F60" filled="t" stroked="f" coordsize="21600,21600" o:gfxdata="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xUjrm/&#10;AAAA3AAAAA8AAAAAAAAAAQAgAAAAIgAAAGRycy9kb3ducmV2LnhtbFBLAQIUABQAAAAIAIdO4kAz&#10;LwWeOwAAADkAAAAQAAAAAAAAAAEAIAAAAA4BAABkcnMvc2hhcGV4bWwueG1sUEsFBgAAAAAGAAYA&#10;WwEAALgDAAAAAA==&#10;">
                  <v:fill on="t" focussize="0,0"/>
                  <v:stroke on="f" weight="0.5pt"/>
                  <v:imagedata o:title=""/>
                  <o:lock v:ext="edit" aspectratio="f"/>
                  <v:textbox>
                    <w:txbxContent>
                      <w:p>
                        <w:pPr>
                          <w:jc w:val="center"/>
                          <w:rPr>
                            <w:b/>
                            <w:bCs/>
                          </w:rPr>
                        </w:pPr>
                        <w:r>
                          <w:rPr>
                            <w:rFonts w:hint="eastAsia"/>
                            <w:b/>
                            <w:bCs/>
                          </w:rPr>
                          <w:t>更广泛的私营部门利益</w:t>
                        </w:r>
                      </w:p>
                    </w:txbxContent>
                  </v:textbox>
                </v:shape>
                <v:shape id="_x0000_s1026" o:spid="_x0000_s1026" o:spt="202" type="#_x0000_t202" style="position:absolute;left:4548;top:207876;height:490;width:2217;" fillcolor="#001F60" filled="t" stroked="f" coordsize="21600,21600" o:gfxdata="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xgrIr4A&#10;AADcAAAADwAAAAAAAAABACAAAAAiAAAAZHJzL2Rvd25yZXYueG1sUEsBAhQAFAAAAAgAh07iQDMv&#10;BZ47AAAAOQAAABAAAAAAAAAAAQAgAAAADQEAAGRycy9zaGFwZXhtbC54bWxQSwUGAAAAAAYABgBb&#10;AQAAtwMAAAAA&#10;">
                  <v:fill on="t" focussize="0,0"/>
                  <v:stroke on="f" weight="0.5pt"/>
                  <v:imagedata o:title=""/>
                  <o:lock v:ext="edit" aspectratio="f"/>
                  <v:textbox>
                    <w:txbxContent>
                      <w:p>
                        <w:pPr>
                          <w:jc w:val="center"/>
                          <w:rPr>
                            <w:b/>
                            <w:bCs/>
                          </w:rPr>
                        </w:pPr>
                        <w:r>
                          <w:rPr>
                            <w:rFonts w:hint="eastAsia"/>
                            <w:b/>
                            <w:bCs/>
                          </w:rPr>
                          <w:t>开展业务的便利性</w:t>
                        </w:r>
                      </w:p>
                    </w:txbxContent>
                  </v:textbox>
                </v:shape>
                <v:shape id="_x0000_s1026" o:spid="_x0000_s1026" o:spt="202" type="#_x0000_t202" style="position:absolute;left:4596;top:208705;height:437;width:2217;" fillcolor="#C00000" filled="t" stroked="f" coordsize="21600,21600" o:gfxdata="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3PKdL4A&#10;AADcAAAADwAAAAAAAAABACAAAAAiAAAAZHJzL2Rvd25yZXYueG1sUEsBAhQAFAAAAAgAh07iQDMv&#10;BZ47AAAAOQAAABAAAAAAAAAAAQAgAAAADQEAAGRycy9zaGFwZXhtbC54bWxQSwUGAAAAAAYABgBb&#10;AQAAtwMAAAAA&#10;">
                  <v:fill on="t" focussize="0,0"/>
                  <v:stroke on="f" weight="0.5pt"/>
                  <v:imagedata o:title=""/>
                  <o:lock v:ext="edit" aspectratio="f"/>
                  <v:textbox>
                    <w:txbxContent>
                      <w:p>
                        <w:pPr>
                          <w:jc w:val="center"/>
                          <w:rPr>
                            <w:b/>
                            <w:bCs/>
                            <w:lang w:eastAsia="zh-CN"/>
                          </w:rPr>
                        </w:pPr>
                        <w:r>
                          <w:rPr>
                            <w:rFonts w:hint="eastAsia"/>
                            <w:b/>
                            <w:bCs/>
                          </w:rPr>
                          <w:t>监管</w:t>
                        </w:r>
                        <w:r>
                          <w:rPr>
                            <w:rFonts w:hint="eastAsia"/>
                            <w:b/>
                            <w:bCs/>
                            <w:lang w:eastAsia="zh-CN"/>
                          </w:rPr>
                          <w:t>负担</w:t>
                        </w:r>
                      </w:p>
                    </w:txbxContent>
                  </v:textbox>
                </v:shape>
                <v:shape id="_x0000_s1026" o:spid="_x0000_s1026" o:spt="202" type="#_x0000_t202" style="position:absolute;left:7701;top:208634;height:627;width:2739;" fillcolor="#C00000" filled="t" stroked="f" coordsize="21600,21600" o:gfxdata="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6FUA7sAAADc&#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jc w:val="center"/>
                          <w:rPr>
                            <w:b/>
                            <w:bCs/>
                            <w:lang w:eastAsia="zh-CN"/>
                          </w:rPr>
                        </w:pPr>
                        <w:r>
                          <w:rPr>
                            <w:rFonts w:hint="eastAsia"/>
                            <w:b/>
                            <w:bCs/>
                            <w:lang w:eastAsia="zh-CN"/>
                          </w:rPr>
                          <w:t>监管质量和公共服务提供</w:t>
                        </w:r>
                      </w:p>
                    </w:txbxContent>
                  </v:textbox>
                </v:shape>
                <v:shape id="_x0000_s1026" o:spid="_x0000_s1026" o:spt="202" type="#_x0000_t202" style="position:absolute;left:7729;top:210278;height:571;width:2638;" fillcolor="#FFC200" filled="t" stroked="f" coordsize="21600,21600" o:gfxdata="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ssQ28AAAA&#10;3A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数据代表性</w:t>
                        </w:r>
                      </w:p>
                    </w:txbxContent>
                  </v:textbox>
                </v:shape>
                <v:shape id="_x0000_s1026" o:spid="_x0000_s1026" o:spt="202" type="#_x0000_t202" style="position:absolute;left:4617;top:210269;height:518;width:2216;" fillcolor="#FFC200" filled="t" stroked="f" coordsize="21600,21600" o:gfxdata="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FJa/&#10;AAAA3AAAAA8AAAAAAAAAAQAgAAAAIgAAAGRycy9kb3ducmV2LnhtbFBLAQIUABQAAAAIAIdO4kAz&#10;LwWeOwAAADkAAAAQAAAAAAAAAAEAIAAAAA4BAABkcnMvc2hhcGV4bWwueG1sUEsFBgAAAAAGAAYA&#10;WwEAALgDAAAAAA==&#10;">
                  <v:fill on="t" focussize="0,0"/>
                  <v:stroke on="f" weight="0.5pt"/>
                  <v:imagedata o:title=""/>
                  <o:lock v:ext="edit" aspectratio="f"/>
                  <v:textbo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数据可比性</w:t>
                        </w:r>
                      </w:p>
                    </w:txbxContent>
                  </v:textbox>
                </v:shape>
                <v:shape id="_x0000_s1026" o:spid="_x0000_s1026" o:spt="202" type="#_x0000_t202" style="position:absolute;left:4617;top:209544;height:468;width:2216;" fillcolor="#00B14F" filled="t" stroked="f" coordsize="21600,21600" o:gfxdata="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7Cr3G/&#10;AAAA3AAAAA8AAAAAAAAAAQAgAAAAIgAAAGRycy9kb3ducmV2LnhtbFBLAQIUABQAAAAIAIdO4kAz&#10;LwWeOwAAADkAAAAQAAAAAAAAAAEAIAAAAA4BAABkcnMvc2hhcGV4bWwueG1sUEsFBgAAAAAGAAYA&#10;WwEAALgDAAAAAA==&#10;">
                  <v:fill on="t" focussize="0,0"/>
                  <v:stroke on="f" weight="0.5pt"/>
                  <v:imagedata o:title=""/>
                  <o:lock v:ext="edit" aspectratio="f"/>
                  <v:textbo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法定的法律法规</w:t>
                        </w:r>
                      </w:p>
                    </w:txbxContent>
                  </v:textbox>
                </v:shape>
                <v:shape id="_x0000_s1026" o:spid="_x0000_s1026" o:spt="202" type="#_x0000_t202" style="position:absolute;left:7683;top:209451;height:618;width:2735;" fillcolor="#00B14F" filled="t" stroked="f" coordsize="21600,21600" o:gfxdata="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hAxBr4A&#10;AADcAAAADwAAAAAAAAABACAAAAAiAAAAZHJzL2Rvd25yZXYueG1sUEsBAhQAFAAAAAgAh07iQDMv&#10;BZ47AAAAOQAAABAAAAAAAAAAAQAgAAAADQEAAGRycy9zaGFwZXhtbC54bWxQSwUGAAAAAAYABgBb&#10;AQAAtwMAAAAA&#10;">
                  <v:fill on="t" focussize="0,0"/>
                  <v:stroke on="f" weight="0.5pt"/>
                  <v:imagedata o:title=""/>
                  <o:lock v:ext="edit" aspectratio="f"/>
                  <v:textbox>
                    <w:txbxContent>
                      <w:p>
                        <w:pPr>
                          <w:jc w:val="center"/>
                          <w:rPr>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实际的举措</w:t>
                        </w:r>
                      </w:p>
                    </w:txbxContent>
                  </v:textbox>
                </v:shape>
                <w10:wrap type="topAndBottom"/>
              </v:group>
            </w:pict>
          </mc:Fallback>
        </mc:AlternateContent>
      </w:r>
    </w:p>
    <w:p>
      <w:pPr>
        <w:keepNext w:val="0"/>
        <w:keepLines w:val="0"/>
        <w:pageBreakBefore w:val="0"/>
        <w:widowControl w:val="0"/>
        <w:kinsoku/>
        <w:wordWrap/>
        <w:overflowPunct/>
        <w:topLinePunct w:val="0"/>
        <w:autoSpaceDE w:val="0"/>
        <w:autoSpaceDN w:val="0"/>
        <w:bidi w:val="0"/>
        <w:adjustRightInd/>
        <w:snapToGrid/>
        <w:spacing w:before="43"/>
        <w:ind w:left="0" w:right="0" w:rightChars="0" w:firstLine="0"/>
        <w:jc w:val="left"/>
        <w:textAlignment w:val="auto"/>
        <w:rPr>
          <w:rFonts w:ascii="Times New Roman" w:hAnsi="Times New Roman" w:eastAsia="宋体"/>
          <w:i w:val="0"/>
          <w:iCs w:val="0"/>
          <w:sz w:val="24"/>
          <w:szCs w:val="24"/>
        </w:rPr>
      </w:pPr>
      <w:r>
        <w:rPr>
          <w:rFonts w:ascii="Times New Roman" w:hAnsi="Times New Roman" w:eastAsia="宋体"/>
          <w:i w:val="0"/>
          <w:iCs w:val="0"/>
          <w:sz w:val="24"/>
          <w:szCs w:val="24"/>
        </w:rPr>
        <w:t>资料来源</w:t>
      </w:r>
      <w:r>
        <w:rPr>
          <w:rFonts w:hint="eastAsia" w:eastAsia="宋体"/>
          <w:i w:val="0"/>
          <w:iCs w:val="0"/>
          <w:sz w:val="24"/>
          <w:szCs w:val="24"/>
          <w:lang w:eastAsia="zh-CN"/>
        </w:rPr>
        <w:t>：</w:t>
      </w:r>
      <w:r>
        <w:rPr>
          <w:rFonts w:ascii="Times New Roman" w:hAnsi="Times New Roman" w:eastAsia="宋体"/>
          <w:i w:val="0"/>
          <w:iCs w:val="0"/>
          <w:sz w:val="24"/>
          <w:szCs w:val="24"/>
        </w:rPr>
        <w:t>B-READY团队。</w:t>
      </w:r>
    </w:p>
    <w:p>
      <w:pPr>
        <w:pStyle w:val="3"/>
        <w:keepNext w:val="0"/>
        <w:keepLines w:val="0"/>
        <w:pageBreakBefore w:val="0"/>
        <w:widowControl w:val="0"/>
        <w:kinsoku/>
        <w:wordWrap/>
        <w:overflowPunct/>
        <w:topLinePunct w:val="0"/>
        <w:autoSpaceDE w:val="0"/>
        <w:autoSpaceDN w:val="0"/>
        <w:bidi w:val="0"/>
        <w:adjustRightInd/>
        <w:snapToGrid/>
        <w:spacing w:before="1"/>
        <w:ind w:left="0" w:right="0" w:rightChars="0"/>
        <w:textAlignment w:val="auto"/>
        <w:rPr>
          <w:rFonts w:ascii="Times New Roman" w:hAnsi="Times New Roman" w:eastAsia="宋体"/>
          <w:i w:val="0"/>
          <w:iCs w:val="0"/>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textAlignment w:val="auto"/>
        <w:rPr>
          <w:rFonts w:hint="eastAsia" w:ascii="Times New Roman" w:hAnsi="Times New Roman" w:eastAsia="宋体"/>
          <w:i w:val="0"/>
          <w:iCs w:val="0"/>
          <w:sz w:val="28"/>
          <w:szCs w:val="28"/>
          <w:lang w:val="en-US" w:eastAsia="zh-CN"/>
        </w:rPr>
      </w:pPr>
      <w:r>
        <w:rPr>
          <w:rFonts w:hint="eastAsia" w:eastAsia="宋体"/>
          <w:i w:val="0"/>
          <w:iCs w:val="0"/>
          <w:sz w:val="28"/>
          <w:szCs w:val="28"/>
          <w:lang w:val="en-US" w:eastAsia="zh-CN"/>
        </w:rPr>
        <w:t>第一</w:t>
      </w:r>
      <w:r>
        <w:rPr>
          <w:rFonts w:hint="eastAsia" w:ascii="Times New Roman" w:hAnsi="Times New Roman" w:eastAsia="宋体"/>
          <w:i w:val="0"/>
          <w:iCs w:val="0"/>
          <w:sz w:val="28"/>
          <w:szCs w:val="28"/>
        </w:rPr>
        <w:t>，</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评价商业环境将不仅从单个</w:t>
      </w:r>
      <w:r>
        <w:rPr>
          <w:rFonts w:hint="eastAsia" w:ascii="Times New Roman" w:hAnsi="Times New Roman" w:eastAsia="宋体"/>
          <w:i w:val="0"/>
          <w:iCs w:val="0"/>
          <w:sz w:val="28"/>
          <w:szCs w:val="28"/>
          <w:lang w:eastAsia="zh-CN"/>
        </w:rPr>
        <w:t>企业</w:t>
      </w:r>
      <w:r>
        <w:rPr>
          <w:rFonts w:hint="eastAsia" w:ascii="Times New Roman" w:hAnsi="Times New Roman" w:eastAsia="宋体"/>
          <w:i w:val="0"/>
          <w:iCs w:val="0"/>
          <w:sz w:val="28"/>
          <w:szCs w:val="28"/>
        </w:rPr>
        <w:t>的经营便利性的角度考虑，还会从整个私营部门发展的角度考虑。个别企业的成本与社会效益和理想标准之间存在着矛盾，</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将囊括反映不同角度的不同指标，并对其进行相应的评分</w:t>
      </w:r>
      <w:r>
        <w:rPr>
          <w:rFonts w:hint="eastAsia" w:eastAsia="宋体"/>
          <w:i w:val="0"/>
          <w:iCs w:val="0"/>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textAlignment w:val="auto"/>
        <w:rPr>
          <w:rFonts w:hint="eastAsia"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right="0" w:rightChars="0" w:firstLine="560" w:firstLineChars="200"/>
        <w:jc w:val="both"/>
        <w:textAlignment w:val="auto"/>
        <w:rPr>
          <w:rFonts w:ascii="Times New Roman" w:hAnsi="Times New Roman" w:eastAsia="宋体"/>
          <w:i w:val="0"/>
          <w:iCs w:val="0"/>
          <w:sz w:val="28"/>
          <w:szCs w:val="28"/>
        </w:rPr>
      </w:pPr>
      <w:r>
        <w:rPr>
          <w:rFonts w:hint="eastAsia" w:eastAsia="宋体"/>
          <w:i w:val="0"/>
          <w:iCs w:val="0"/>
          <w:sz w:val="28"/>
          <w:szCs w:val="28"/>
          <w:lang w:val="en-US" w:eastAsia="zh-CN"/>
        </w:rPr>
        <w:t>第二</w:t>
      </w:r>
      <w:r>
        <w:rPr>
          <w:rFonts w:ascii="Times New Roman" w:hAnsi="Times New Roman" w:eastAsia="宋体"/>
          <w:i w:val="0"/>
          <w:iCs w:val="0"/>
          <w:sz w:val="28"/>
          <w:szCs w:val="28"/>
        </w:rPr>
        <w:t>，B-READY不仅着眼于</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的监管负担，而且也着眼</w:t>
      </w:r>
      <w:r>
        <w:rPr>
          <w:rFonts w:hint="eastAsia" w:ascii="Times New Roman" w:hAnsi="Times New Roman" w:eastAsia="宋体"/>
          <w:i w:val="0"/>
          <w:iCs w:val="0"/>
          <w:sz w:val="28"/>
          <w:szCs w:val="28"/>
          <w:lang w:val="en-US" w:eastAsia="zh-CN"/>
        </w:rPr>
        <w:t>于企业</w:t>
      </w:r>
      <w:r>
        <w:rPr>
          <w:rFonts w:ascii="Times New Roman" w:hAnsi="Times New Roman" w:eastAsia="宋体"/>
          <w:i w:val="0"/>
          <w:iCs w:val="0"/>
          <w:sz w:val="28"/>
          <w:szCs w:val="28"/>
        </w:rPr>
        <w:t>生命周期中监管的质量和相关公共服务的提供。这种平衡为政府在创造有利的商业环境方面的作用提供了一个更加微妙和积极的视角。</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jc w:val="both"/>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第三，B-READY不仅收集法律上的信息</w:t>
      </w:r>
      <w:r>
        <w:rPr>
          <w:rFonts w:hint="eastAsia" w:eastAsia="宋体"/>
          <w:i w:val="0"/>
          <w:iCs w:val="0"/>
          <w:sz w:val="28"/>
          <w:szCs w:val="28"/>
          <w:lang w:eastAsia="zh-CN"/>
        </w:rPr>
        <w:t>（</w:t>
      </w:r>
      <w:r>
        <w:rPr>
          <w:rFonts w:ascii="Times New Roman" w:hAnsi="Times New Roman" w:eastAsia="宋体"/>
          <w:i w:val="0"/>
          <w:iCs w:val="0"/>
          <w:sz w:val="28"/>
          <w:szCs w:val="28"/>
        </w:rPr>
        <w:t>即根据法定法律和条例</w:t>
      </w:r>
      <w:r>
        <w:rPr>
          <w:rFonts w:hint="eastAsia" w:eastAsia="宋体"/>
          <w:i w:val="0"/>
          <w:iCs w:val="0"/>
          <w:sz w:val="28"/>
          <w:szCs w:val="28"/>
          <w:lang w:eastAsia="zh-CN"/>
        </w:rPr>
        <w:t>）</w:t>
      </w:r>
      <w:r>
        <w:rPr>
          <w:rFonts w:ascii="Times New Roman" w:hAnsi="Times New Roman" w:eastAsia="宋体"/>
          <w:i w:val="0"/>
          <w:iCs w:val="0"/>
          <w:sz w:val="28"/>
          <w:szCs w:val="28"/>
        </w:rPr>
        <w:t>，而且收集事实上的</w:t>
      </w:r>
      <w:r>
        <w:rPr>
          <w:rFonts w:hint="eastAsia" w:ascii="Times New Roman" w:hAnsi="Times New Roman" w:eastAsia="宋体"/>
          <w:i w:val="0"/>
          <w:iCs w:val="0"/>
          <w:sz w:val="28"/>
          <w:szCs w:val="28"/>
          <w:lang w:val="en-US" w:eastAsia="zh-CN"/>
        </w:rPr>
        <w:t>举措</w:t>
      </w:r>
      <w:r>
        <w:rPr>
          <w:rFonts w:hint="eastAsia" w:eastAsia="宋体"/>
          <w:i w:val="0"/>
          <w:iCs w:val="0"/>
          <w:sz w:val="28"/>
          <w:szCs w:val="28"/>
          <w:lang w:val="en-US" w:eastAsia="zh-CN"/>
        </w:rPr>
        <w:t>（</w:t>
      </w:r>
      <w:r>
        <w:rPr>
          <w:rFonts w:ascii="Times New Roman" w:hAnsi="Times New Roman" w:eastAsia="宋体"/>
          <w:i w:val="0"/>
          <w:iCs w:val="0"/>
          <w:sz w:val="28"/>
          <w:szCs w:val="28"/>
        </w:rPr>
        <w:t>即反映实际执行情况</w:t>
      </w:r>
      <w:r>
        <w:rPr>
          <w:rFonts w:hint="eastAsia" w:eastAsia="宋体"/>
          <w:i w:val="0"/>
          <w:iCs w:val="0"/>
          <w:sz w:val="28"/>
          <w:szCs w:val="28"/>
          <w:lang w:eastAsia="zh-CN"/>
        </w:rPr>
        <w:t>）</w:t>
      </w:r>
      <w:r>
        <w:rPr>
          <w:rFonts w:ascii="Times New Roman" w:hAnsi="Times New Roman" w:eastAsia="宋体"/>
          <w:i w:val="0"/>
          <w:iCs w:val="0"/>
          <w:sz w:val="28"/>
          <w:szCs w:val="28"/>
        </w:rPr>
        <w:t>。B-READY从以下来源获取数据</w:t>
      </w:r>
      <w:r>
        <w:rPr>
          <w:rFonts w:hint="eastAsia" w:ascii="Times New Roman" w:hAnsi="Times New Roman" w:eastAsia="宋体"/>
          <w:i w:val="0"/>
          <w:iCs w:val="0"/>
          <w:sz w:val="28"/>
          <w:szCs w:val="28"/>
          <w:lang w:eastAsia="zh-CN"/>
        </w:rPr>
        <w:t>，</w:t>
      </w:r>
      <w:r>
        <w:rPr>
          <w:rFonts w:ascii="Times New Roman" w:hAnsi="Times New Roman" w:eastAsia="宋体"/>
          <w:i w:val="0"/>
          <w:iCs w:val="0"/>
          <w:sz w:val="28"/>
          <w:szCs w:val="28"/>
        </w:rPr>
        <w:t>包括专家协商和</w:t>
      </w:r>
      <w:r>
        <w:rPr>
          <w:rFonts w:hint="eastAsia" w:ascii="Times New Roman" w:hAnsi="Times New Roman" w:eastAsia="宋体"/>
          <w:i w:val="0"/>
          <w:iCs w:val="0"/>
          <w:sz w:val="28"/>
          <w:szCs w:val="28"/>
          <w:lang w:eastAsia="zh-CN"/>
        </w:rPr>
        <w:t>企业</w:t>
      </w:r>
      <w:r>
        <w:rPr>
          <w:rFonts w:hint="eastAsia" w:eastAsia="宋体"/>
          <w:i w:val="0"/>
          <w:iCs w:val="0"/>
          <w:sz w:val="28"/>
          <w:szCs w:val="28"/>
          <w:lang w:val="en-US" w:eastAsia="zh-CN"/>
        </w:rPr>
        <w:t>层面</w:t>
      </w:r>
      <w:r>
        <w:rPr>
          <w:rFonts w:ascii="Times New Roman" w:hAnsi="Times New Roman" w:eastAsia="宋体"/>
          <w:i w:val="0"/>
          <w:iCs w:val="0"/>
          <w:sz w:val="28"/>
          <w:szCs w:val="28"/>
        </w:rPr>
        <w:t>的调查。依靠具有全国代表性的</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调查</w:t>
      </w:r>
      <w:r>
        <w:rPr>
          <w:rFonts w:hint="eastAsia" w:eastAsia="宋体"/>
          <w:i w:val="0"/>
          <w:iCs w:val="0"/>
          <w:sz w:val="28"/>
          <w:szCs w:val="28"/>
          <w:lang w:eastAsia="zh-CN"/>
        </w:rPr>
        <w:t>，</w:t>
      </w:r>
      <w:r>
        <w:rPr>
          <w:rFonts w:hint="eastAsia" w:eastAsia="宋体"/>
          <w:i w:val="0"/>
          <w:iCs w:val="0"/>
          <w:sz w:val="28"/>
          <w:szCs w:val="28"/>
          <w:lang w:val="en-US" w:eastAsia="zh-CN"/>
        </w:rPr>
        <w:t>这</w:t>
      </w:r>
      <w:r>
        <w:rPr>
          <w:rFonts w:ascii="Times New Roman" w:hAnsi="Times New Roman" w:eastAsia="宋体"/>
          <w:i w:val="0"/>
          <w:iCs w:val="0"/>
          <w:sz w:val="28"/>
          <w:szCs w:val="28"/>
        </w:rPr>
        <w:t>是相对于以前的基准工作的一个重大创新，因为它考虑到来自</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本身面对商业监管环境的经验的第一手资料</w:t>
      </w:r>
      <w:r>
        <w:rPr>
          <w:rFonts w:hint="eastAsia" w:eastAsia="宋体"/>
          <w:i w:val="0"/>
          <w:iCs w:val="0"/>
          <w:sz w:val="28"/>
          <w:szCs w:val="28"/>
          <w:lang w:eastAsia="zh-CN"/>
        </w:rPr>
        <w:t>（</w:t>
      </w:r>
      <w:r>
        <w:rPr>
          <w:rFonts w:ascii="Times New Roman" w:hAnsi="Times New Roman" w:eastAsia="宋体"/>
          <w:i w:val="0"/>
          <w:iCs w:val="0"/>
          <w:sz w:val="28"/>
          <w:szCs w:val="28"/>
        </w:rPr>
        <w:t>见附录</w:t>
      </w:r>
      <w:r>
        <w:rPr>
          <w:rFonts w:hint="default" w:ascii="Times New Roman" w:hAnsi="Times New Roman" w:eastAsia="宋体" w:cs="Times New Roman"/>
          <w:i w:val="0"/>
          <w:iCs w:val="0"/>
          <w:sz w:val="28"/>
          <w:szCs w:val="28"/>
          <w:lang w:val="en-US" w:eastAsia="zh-CN"/>
        </w:rPr>
        <w:t>Ⅰ.2</w:t>
      </w:r>
      <w:r>
        <w:rPr>
          <w:rFonts w:hint="eastAsia" w:ascii="Times New Roman" w:hAnsi="Times New Roman" w:eastAsia="宋体" w:cs="Times New Roman"/>
          <w:i w:val="0"/>
          <w:iCs w:val="0"/>
          <w:sz w:val="28"/>
          <w:szCs w:val="28"/>
          <w:lang w:val="en-US" w:eastAsia="zh-CN"/>
        </w:rPr>
        <w:t>）</w:t>
      </w:r>
      <w:r>
        <w:rPr>
          <w:rFonts w:ascii="Times New Roman" w:hAnsi="Times New Roman" w:eastAsia="宋体"/>
          <w:i w:val="0"/>
          <w:iCs w:val="0"/>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第四，B-READY</w:t>
      </w:r>
      <w:r>
        <w:rPr>
          <w:rFonts w:hint="eastAsia" w:ascii="Times New Roman" w:hAnsi="Times New Roman" w:eastAsia="宋体"/>
          <w:i w:val="0"/>
          <w:iCs w:val="0"/>
          <w:sz w:val="28"/>
          <w:szCs w:val="28"/>
        </w:rPr>
        <w:t>试图在各经济体之间的数据可比性和某一经济体内部的数据代表性之间取得平衡</w:t>
      </w:r>
      <w:r>
        <w:rPr>
          <w:rFonts w:ascii="Times New Roman" w:hAnsi="Times New Roman" w:eastAsia="宋体"/>
          <w:i w:val="0"/>
          <w:iCs w:val="0"/>
          <w:sz w:val="28"/>
          <w:szCs w:val="28"/>
        </w:rPr>
        <w:t>。专家</w:t>
      </w:r>
      <w:r>
        <w:rPr>
          <w:rFonts w:hint="eastAsia" w:eastAsia="宋体"/>
          <w:i w:val="0"/>
          <w:iCs w:val="0"/>
          <w:sz w:val="28"/>
          <w:szCs w:val="28"/>
          <w:lang w:val="en-US" w:eastAsia="zh-CN"/>
        </w:rPr>
        <w:t>协商</w:t>
      </w:r>
      <w:r>
        <w:rPr>
          <w:rFonts w:ascii="Times New Roman" w:hAnsi="Times New Roman" w:eastAsia="宋体"/>
          <w:i w:val="0"/>
          <w:iCs w:val="0"/>
          <w:sz w:val="28"/>
          <w:szCs w:val="28"/>
        </w:rPr>
        <w:t>通过使用广泛的参数而不是狭隘的案例研究</w:t>
      </w:r>
      <w:r>
        <w:rPr>
          <w:rFonts w:hint="eastAsia" w:ascii="Times New Roman" w:hAnsi="Times New Roman" w:eastAsia="宋体"/>
          <w:i w:val="0"/>
          <w:iCs w:val="0"/>
          <w:sz w:val="28"/>
          <w:szCs w:val="28"/>
          <w:lang w:eastAsia="zh-CN"/>
        </w:rPr>
        <w:t>，</w:t>
      </w:r>
      <w:r>
        <w:rPr>
          <w:rFonts w:hint="eastAsia" w:ascii="Times New Roman" w:hAnsi="Times New Roman" w:eastAsia="宋体"/>
          <w:i w:val="0"/>
          <w:iCs w:val="0"/>
          <w:sz w:val="28"/>
          <w:szCs w:val="28"/>
          <w:lang w:val="en-US" w:eastAsia="zh-CN"/>
        </w:rPr>
        <w:t>以</w:t>
      </w:r>
      <w:r>
        <w:rPr>
          <w:rFonts w:ascii="Times New Roman" w:hAnsi="Times New Roman" w:eastAsia="宋体"/>
          <w:i w:val="0"/>
          <w:iCs w:val="0"/>
          <w:sz w:val="28"/>
          <w:szCs w:val="28"/>
        </w:rPr>
        <w:t>衡量大多数</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面临的商业环境，从而解决了这一平衡问题。</w:t>
      </w:r>
      <w:r>
        <w:rPr>
          <w:rFonts w:hint="eastAsia" w:ascii="Times New Roman" w:hAnsi="Times New Roman" w:eastAsia="宋体"/>
          <w:i w:val="0"/>
          <w:iCs w:val="0"/>
          <w:sz w:val="28"/>
          <w:szCs w:val="28"/>
          <w:lang w:eastAsia="zh-CN"/>
        </w:rPr>
        <w:t>企业</w:t>
      </w:r>
      <w:r>
        <w:rPr>
          <w:rFonts w:hint="eastAsia" w:eastAsia="宋体"/>
          <w:i w:val="0"/>
          <w:iCs w:val="0"/>
          <w:sz w:val="28"/>
          <w:szCs w:val="28"/>
          <w:lang w:val="en-US" w:eastAsia="zh-CN"/>
        </w:rPr>
        <w:t>层面</w:t>
      </w:r>
      <w:r>
        <w:rPr>
          <w:rFonts w:ascii="Times New Roman" w:hAnsi="Times New Roman" w:eastAsia="宋体"/>
          <w:i w:val="0"/>
          <w:iCs w:val="0"/>
          <w:sz w:val="28"/>
          <w:szCs w:val="28"/>
        </w:rPr>
        <w:t>的调查通过使用具有全国代表性的注册</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样本来解决这一平衡问题。因此，B-READY涵盖与不同规模和地点的</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、不同经济部门以及国</w:t>
      </w:r>
      <w:r>
        <w:rPr>
          <w:rFonts w:hint="eastAsia" w:eastAsia="宋体"/>
          <w:i w:val="0"/>
          <w:iCs w:val="0"/>
          <w:sz w:val="28"/>
          <w:szCs w:val="28"/>
          <w:lang w:val="en-US" w:eastAsia="zh-CN"/>
        </w:rPr>
        <w:t>内外</w:t>
      </w:r>
      <w:r>
        <w:rPr>
          <w:rFonts w:ascii="Times New Roman" w:hAnsi="Times New Roman" w:eastAsia="宋体"/>
          <w:i w:val="0"/>
          <w:iCs w:val="0"/>
          <w:sz w:val="28"/>
          <w:szCs w:val="28"/>
        </w:rPr>
        <w:t>所有权有关的信息。</w:t>
      </w:r>
    </w:p>
    <w:p>
      <w:pPr>
        <w:pStyle w:val="3"/>
        <w:keepNext w:val="0"/>
        <w:keepLines w:val="0"/>
        <w:pageBreakBefore w:val="0"/>
        <w:widowControl w:val="0"/>
        <w:kinsoku/>
        <w:wordWrap/>
        <w:overflowPunct/>
        <w:topLinePunct w:val="0"/>
        <w:autoSpaceDE w:val="0"/>
        <w:autoSpaceDN w:val="0"/>
        <w:bidi w:val="0"/>
        <w:adjustRightInd/>
        <w:snapToGrid/>
        <w:spacing w:before="9"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B-READY不支持任何特定的经济制度或法律传统，而是保持务实的态度，注重有根据的良好做法和适用于所有发展水平的标准。良好做法以</w:t>
      </w:r>
      <w:r>
        <w:rPr>
          <w:rFonts w:hint="eastAsia" w:eastAsia="宋体"/>
          <w:i w:val="0"/>
          <w:iCs w:val="0"/>
          <w:sz w:val="28"/>
          <w:szCs w:val="28"/>
          <w:lang w:val="en-US" w:eastAsia="zh-CN"/>
        </w:rPr>
        <w:t>世界银行集团</w:t>
      </w:r>
      <w:r>
        <w:rPr>
          <w:rFonts w:ascii="Times New Roman" w:hAnsi="Times New Roman" w:eastAsia="宋体"/>
          <w:i w:val="0"/>
          <w:iCs w:val="0"/>
          <w:sz w:val="28"/>
          <w:szCs w:val="28"/>
        </w:rPr>
        <w:t>、其他多边组织和专门机构或相关文献确立的国际公认标准为基础。</w:t>
      </w:r>
    </w:p>
    <w:p>
      <w:pPr>
        <w:pStyle w:val="3"/>
        <w:keepNext w:val="0"/>
        <w:keepLines w:val="0"/>
        <w:pageBreakBefore w:val="0"/>
        <w:widowControl w:val="0"/>
        <w:kinsoku/>
        <w:wordWrap/>
        <w:overflowPunct/>
        <w:topLinePunct w:val="0"/>
        <w:autoSpaceDE w:val="0"/>
        <w:autoSpaceDN w:val="0"/>
        <w:bidi w:val="0"/>
        <w:adjustRightInd/>
        <w:snapToGrid/>
        <w:spacing w:before="3"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B-READY旨在实现各经济体之间和一段时间内的可比性。这就需要对不同地理位置、不同收入水平和发展状况的经济体采用同一方法。通过提出良好做法作为衡量基准，B-READY确定了处于所有发展阶段的经济体都可以渴望弥合的差距。可被视为全球标准的良好做法将用于构建基数分数，以衡量各经济体之间以及一段时间内的绝对差异。</w:t>
      </w:r>
    </w:p>
    <w:p>
      <w:pPr>
        <w:pStyle w:val="3"/>
        <w:keepNext w:val="0"/>
        <w:keepLines w:val="0"/>
        <w:pageBreakBefore w:val="0"/>
        <w:widowControl w:val="0"/>
        <w:kinsoku/>
        <w:wordWrap/>
        <w:overflowPunct/>
        <w:topLinePunct w:val="0"/>
        <w:autoSpaceDE w:val="0"/>
        <w:autoSpaceDN w:val="0"/>
        <w:bidi w:val="0"/>
        <w:adjustRightInd/>
        <w:snapToGrid/>
        <w:spacing w:before="9"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86"/>
        </w:tabs>
        <w:kinsoku/>
        <w:wordWrap/>
        <w:overflowPunct/>
        <w:topLinePunct w:val="0"/>
        <w:autoSpaceDE w:val="0"/>
        <w:autoSpaceDN w:val="0"/>
        <w:bidi w:val="0"/>
        <w:adjustRightInd/>
        <w:snapToGrid/>
        <w:spacing w:before="0"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6.</w:t>
      </w:r>
      <w:r>
        <w:rPr>
          <w:rFonts w:ascii="Times New Roman" w:hAnsi="Times New Roman" w:eastAsia="宋体"/>
          <w:b/>
          <w:bCs/>
          <w:i w:val="0"/>
          <w:iCs w:val="0"/>
          <w:sz w:val="28"/>
          <w:szCs w:val="28"/>
        </w:rPr>
        <w:t>范围。</w:t>
      </w:r>
      <w:r>
        <w:rPr>
          <w:rFonts w:ascii="Times New Roman" w:hAnsi="Times New Roman" w:eastAsia="宋体"/>
          <w:i w:val="0"/>
          <w:iCs w:val="0"/>
          <w:sz w:val="28"/>
          <w:szCs w:val="28"/>
        </w:rPr>
        <w:t>B-READY评估经济的商业环境，重点是监管框架和为</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和市场提供相关公共服务，以及它们在实践中结合的效率</w:t>
      </w:r>
      <w:r>
        <w:rPr>
          <w:rFonts w:hint="eastAsia" w:eastAsia="宋体"/>
          <w:i w:val="0"/>
          <w:iCs w:val="0"/>
          <w:sz w:val="28"/>
          <w:szCs w:val="28"/>
          <w:lang w:eastAsia="zh-CN"/>
        </w:rPr>
        <w:t>（</w:t>
      </w:r>
      <w:r>
        <w:rPr>
          <w:rFonts w:hint="eastAsia" w:eastAsia="宋体"/>
          <w:i w:val="0"/>
          <w:iCs w:val="0"/>
          <w:sz w:val="28"/>
          <w:szCs w:val="28"/>
          <w:lang w:val="en-US" w:eastAsia="zh-CN"/>
        </w:rPr>
        <w:t>图</w:t>
      </w:r>
      <w:r>
        <w:rPr>
          <w:rFonts w:ascii="Times New Roman" w:hAnsi="Times New Roman" w:eastAsia="宋体"/>
          <w:i w:val="0"/>
          <w:iCs w:val="0"/>
          <w:sz w:val="28"/>
          <w:szCs w:val="28"/>
        </w:rPr>
        <w:t>I.</w:t>
      </w:r>
      <w:r>
        <w:rPr>
          <w:rFonts w:hint="eastAsia" w:eastAsia="宋体"/>
          <w:i w:val="0"/>
          <w:iCs w:val="0"/>
          <w:sz w:val="28"/>
          <w:szCs w:val="28"/>
          <w:lang w:val="en-US" w:eastAsia="zh-CN"/>
        </w:rPr>
        <w:t>2</w:t>
      </w:r>
      <w:r>
        <w:rPr>
          <w:rFonts w:hint="eastAsia" w:eastAsia="宋体"/>
          <w:i w:val="0"/>
          <w:iCs w:val="0"/>
          <w:sz w:val="28"/>
          <w:szCs w:val="28"/>
          <w:lang w:eastAsia="zh-CN"/>
        </w:rPr>
        <w:t>）</w:t>
      </w:r>
      <w:r>
        <w:rPr>
          <w:rFonts w:ascii="Times New Roman" w:hAnsi="Times New Roman" w:eastAsia="宋体"/>
          <w:i w:val="0"/>
          <w:iCs w:val="0"/>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cs="Times New Roman"/>
          <w:i w:val="0"/>
          <w:iCs w:val="0"/>
          <w:sz w:val="28"/>
          <w:szCs w:val="28"/>
          <w:highlight w:val="none"/>
          <w:lang w:eastAsia="zh-CN"/>
        </w:rPr>
      </w:pPr>
      <w:r>
        <w:rPr>
          <w:rFonts w:ascii="Times New Roman" w:hAnsi="Times New Roman" w:eastAsia="宋体"/>
          <w:i w:val="0"/>
          <w:iCs w:val="0"/>
          <w:sz w:val="28"/>
          <w:szCs w:val="28"/>
        </w:rPr>
        <w:t>商业环境可以被定义为</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控制之外的一组条件，这些条件对企业在其整个生命周期中的行为和表现有着重大的影响。从宏观经济政策到微观经济规则，</w:t>
      </w:r>
      <w:r>
        <w:rPr>
          <w:rFonts w:hint="eastAsia" w:ascii="Times New Roman" w:hAnsi="Times New Roman" w:eastAsia="宋体"/>
          <w:i w:val="0"/>
          <w:iCs w:val="0"/>
          <w:sz w:val="28"/>
          <w:szCs w:val="28"/>
          <w:lang w:val="en-US" w:eastAsia="zh-CN"/>
        </w:rPr>
        <w:t>这些条件的范围可能非常庞大</w:t>
      </w:r>
      <w:r>
        <w:rPr>
          <w:rFonts w:ascii="Times New Roman" w:hAnsi="Times New Roman" w:eastAsia="宋体"/>
          <w:i w:val="0"/>
          <w:iCs w:val="0"/>
          <w:sz w:val="28"/>
          <w:szCs w:val="28"/>
        </w:rPr>
        <w:t>。为了将B-READY基准工作与其他成熟的国际措施区分开来，B-READY侧重于微观经济层面的监管框架和公共服务提供</w:t>
      </w:r>
      <w:r>
        <w:rPr>
          <w:rFonts w:hint="eastAsia" w:ascii="Times New Roman" w:hAnsi="Times New Roman" w:eastAsia="宋体"/>
          <w:i w:val="0"/>
          <w:iCs w:val="0"/>
          <w:sz w:val="28"/>
          <w:szCs w:val="28"/>
          <w:lang w:eastAsia="zh-CN"/>
        </w:rPr>
        <w:t>：</w:t>
      </w:r>
      <w:r>
        <w:rPr>
          <w:rFonts w:ascii="Times New Roman" w:hAnsi="Times New Roman" w:eastAsia="宋体" w:cs="Times New Roman"/>
          <w:i w:val="0"/>
          <w:iCs w:val="0"/>
          <w:spacing w:val="-2"/>
          <w:sz w:val="28"/>
          <w:szCs w:val="28"/>
          <w:highlight w:val="none"/>
          <w:lang w:eastAsia="zh-CN"/>
        </w:rPr>
        <w:t>即颁布和实施的直接影响企业行为和表现的法规和服务。</w:t>
      </w:r>
    </w:p>
    <w:p>
      <w:pPr>
        <w:pStyle w:val="3"/>
        <w:keepNext w:val="0"/>
        <w:keepLines w:val="0"/>
        <w:pageBreakBefore w:val="0"/>
        <w:widowControl w:val="0"/>
        <w:kinsoku/>
        <w:wordWrap/>
        <w:overflowPunct/>
        <w:topLinePunct w:val="0"/>
        <w:autoSpaceDE w:val="0"/>
        <w:autoSpaceDN w:val="0"/>
        <w:bidi w:val="0"/>
        <w:adjustRightInd/>
        <w:snapToGrid/>
        <w:spacing w:line="400" w:lineRule="exact"/>
        <w:ind w:right="0" w:rightChars="0"/>
        <w:textAlignment w:val="auto"/>
        <w:rPr>
          <w:rFonts w:ascii="Times New Roman" w:hAnsi="Times New Roman" w:eastAsia="宋体"/>
          <w:i w:val="0"/>
          <w:iCs w:val="0"/>
          <w:sz w:val="28"/>
          <w:szCs w:val="28"/>
        </w:rPr>
      </w:pPr>
    </w:p>
    <w:p>
      <w:pPr>
        <w:keepNext w:val="0"/>
        <w:keepLines w:val="0"/>
        <w:pageBreakBefore w:val="0"/>
        <w:widowControl w:val="0"/>
        <w:numPr>
          <w:ilvl w:val="0"/>
          <w:numId w:val="1"/>
        </w:numPr>
        <w:kinsoku/>
        <w:wordWrap/>
        <w:overflowPunct/>
        <w:topLinePunct w:val="0"/>
        <w:autoSpaceDE w:val="0"/>
        <w:autoSpaceDN w:val="0"/>
        <w:bidi w:val="0"/>
        <w:adjustRightInd/>
        <w:snapToGrid/>
        <w:spacing w:before="79" w:line="400" w:lineRule="exact"/>
        <w:ind w:left="0" w:right="0" w:rightChars="0" w:firstLine="560" w:firstLineChars="200"/>
        <w:jc w:val="both"/>
        <w:textAlignment w:val="auto"/>
        <w:rPr>
          <w:rFonts w:ascii="Times New Roman" w:hAnsi="Times New Roman" w:eastAsia="宋体" w:cs="Times New Roman"/>
          <w:i w:val="0"/>
          <w:iCs w:val="0"/>
          <w:spacing w:val="-2"/>
          <w:sz w:val="28"/>
          <w:szCs w:val="28"/>
          <w:highlight w:val="none"/>
          <w:lang w:eastAsia="zh-CN"/>
        </w:rPr>
      </w:pPr>
      <w:r>
        <w:rPr>
          <w:rFonts w:ascii="Times New Roman" w:hAnsi="Times New Roman" w:eastAsia="宋体"/>
          <w:i w:val="0"/>
          <w:iCs w:val="0"/>
          <w:sz w:val="28"/>
          <w:szCs w:val="28"/>
        </w:rPr>
        <w:t>READY的三大</w:t>
      </w:r>
      <w:r>
        <w:rPr>
          <w:rFonts w:hint="eastAsia" w:eastAsia="宋体"/>
          <w:i w:val="0"/>
          <w:iCs w:val="0"/>
          <w:sz w:val="28"/>
          <w:szCs w:val="28"/>
          <w:lang w:eastAsia="zh-CN"/>
        </w:rPr>
        <w:t>维度</w:t>
      </w:r>
      <w:r>
        <w:rPr>
          <w:rFonts w:ascii="Times New Roman" w:hAnsi="Times New Roman" w:eastAsia="宋体"/>
          <w:i w:val="0"/>
          <w:iCs w:val="0"/>
          <w:sz w:val="28"/>
          <w:szCs w:val="28"/>
        </w:rPr>
        <w:t>——监管框架、公共服务和效率——可以定义如下</w:t>
      </w:r>
      <w:r>
        <w:rPr>
          <w:rFonts w:hint="eastAsia" w:eastAsia="宋体"/>
          <w:i w:val="0"/>
          <w:iCs w:val="0"/>
          <w:sz w:val="28"/>
          <w:szCs w:val="28"/>
          <w:lang w:eastAsia="zh-CN"/>
        </w:rPr>
        <w:t>：</w:t>
      </w:r>
      <w:r>
        <w:rPr>
          <w:rFonts w:ascii="Times New Roman" w:hAnsi="Times New Roman" w:eastAsia="宋体"/>
          <w:i w:val="0"/>
          <w:iCs w:val="0"/>
          <w:sz w:val="28"/>
          <w:szCs w:val="28"/>
        </w:rPr>
        <w:t>监管框架包括</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在开办、经营和结束时必须遵守的规则和条例。</w:t>
      </w:r>
      <w:r>
        <w:rPr>
          <w:rFonts w:ascii="Times New Roman" w:hAnsi="Times New Roman" w:eastAsia="宋体" w:cs="Times New Roman"/>
          <w:i w:val="0"/>
          <w:iCs w:val="0"/>
          <w:spacing w:val="-2"/>
          <w:sz w:val="28"/>
          <w:szCs w:val="28"/>
          <w:highlight w:val="none"/>
          <w:lang w:eastAsia="zh-CN"/>
        </w:rPr>
        <w:t>公共服务既指</w:t>
      </w:r>
      <w:bookmarkStart w:id="1" w:name="OLE_LINK12"/>
      <w:bookmarkStart w:id="2" w:name="OLE_LINK11"/>
      <w:r>
        <w:rPr>
          <w:rFonts w:ascii="Times New Roman" w:hAnsi="Times New Roman" w:eastAsia="宋体" w:cs="Times New Roman"/>
          <w:i w:val="0"/>
          <w:iCs w:val="0"/>
          <w:spacing w:val="-2"/>
          <w:sz w:val="28"/>
          <w:szCs w:val="28"/>
          <w:highlight w:val="none"/>
          <w:lang w:eastAsia="zh-CN"/>
        </w:rPr>
        <w:t>政府直接或通过私营公司提供的促进法规遵守的设施，也指政府提供的促进商业活动的关键制度和基础设施</w:t>
      </w:r>
      <w:bookmarkEnd w:id="1"/>
      <w:bookmarkEnd w:id="2"/>
      <w:r>
        <w:rPr>
          <w:rFonts w:hint="eastAsia" w:ascii="Times New Roman" w:hAnsi="Times New Roman" w:eastAsia="宋体" w:cs="Times New Roman"/>
          <w:i w:val="0"/>
          <w:iCs w:val="0"/>
          <w:spacing w:val="-2"/>
          <w:sz w:val="28"/>
          <w:szCs w:val="28"/>
          <w:highlight w:val="none"/>
          <w:lang w:eastAsia="zh-CN"/>
        </w:rPr>
        <w:t>。</w:t>
      </w:r>
      <w:r>
        <w:rPr>
          <w:rFonts w:ascii="Times New Roman" w:hAnsi="Times New Roman" w:eastAsia="宋体"/>
          <w:i w:val="0"/>
          <w:iCs w:val="0"/>
          <w:sz w:val="28"/>
          <w:szCs w:val="28"/>
        </w:rPr>
        <w:t>B-READY考虑的公共服务仅限于与</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生命周期相关的业务环境领域，如下所述。</w:t>
      </w:r>
      <w:r>
        <w:rPr>
          <w:rFonts w:ascii="Times New Roman" w:hAnsi="Times New Roman" w:eastAsia="宋体" w:cs="Times New Roman"/>
          <w:i w:val="0"/>
          <w:iCs w:val="0"/>
          <w:spacing w:val="-2"/>
          <w:sz w:val="28"/>
          <w:szCs w:val="28"/>
          <w:highlight w:val="none"/>
          <w:lang w:eastAsia="zh-CN"/>
        </w:rPr>
        <w:t>效率是</w:t>
      </w:r>
      <w:bookmarkStart w:id="3" w:name="OLE_LINK13"/>
      <w:bookmarkStart w:id="4" w:name="OLE_LINK14"/>
      <w:r>
        <w:rPr>
          <w:rFonts w:ascii="Times New Roman" w:hAnsi="Times New Roman" w:eastAsia="宋体" w:cs="Times New Roman"/>
          <w:i w:val="0"/>
          <w:iCs w:val="0"/>
          <w:spacing w:val="-2"/>
          <w:sz w:val="28"/>
          <w:szCs w:val="28"/>
          <w:highlight w:val="none"/>
          <w:lang w:eastAsia="zh-CN"/>
        </w:rPr>
        <w:t>指支持企业的正常运作的监管框架和相关公共服务在实践中相结合的效率</w:t>
      </w:r>
      <w:bookmarkEnd w:id="3"/>
      <w:bookmarkEnd w:id="4"/>
    </w:p>
    <w:p>
      <w:pPr>
        <w:keepNext w:val="0"/>
        <w:keepLines w:val="0"/>
        <w:pageBreakBefore w:val="0"/>
        <w:widowControl w:val="0"/>
        <w:numPr>
          <w:ilvl w:val="0"/>
          <w:numId w:val="0"/>
        </w:numPr>
        <w:kinsoku/>
        <w:wordWrap/>
        <w:overflowPunct/>
        <w:topLinePunct w:val="0"/>
        <w:autoSpaceDE w:val="0"/>
        <w:autoSpaceDN w:val="0"/>
        <w:bidi w:val="0"/>
        <w:adjustRightInd/>
        <w:snapToGrid/>
        <w:spacing w:before="79" w:line="400" w:lineRule="exact"/>
        <w:ind w:left="0" w:leftChars="0" w:right="0" w:rightChars="0" w:firstLine="562" w:firstLineChars="200"/>
        <w:jc w:val="both"/>
        <w:textAlignment w:val="auto"/>
        <w:rPr>
          <w:rFonts w:ascii="Times New Roman" w:hAnsi="Times New Roman" w:eastAsia="宋体"/>
          <w:b/>
          <w:i w:val="0"/>
          <w:iCs w:val="0"/>
          <w:sz w:val="28"/>
          <w:szCs w:val="28"/>
        </w:rPr>
      </w:pPr>
    </w:p>
    <w:p>
      <w:pPr>
        <w:keepNext w:val="0"/>
        <w:keepLines w:val="0"/>
        <w:pageBreakBefore w:val="0"/>
        <w:widowControl w:val="0"/>
        <w:numPr>
          <w:ilvl w:val="0"/>
          <w:numId w:val="0"/>
        </w:numPr>
        <w:kinsoku/>
        <w:wordWrap/>
        <w:overflowPunct/>
        <w:topLinePunct w:val="0"/>
        <w:autoSpaceDE w:val="0"/>
        <w:autoSpaceDN w:val="0"/>
        <w:bidi w:val="0"/>
        <w:adjustRightInd/>
        <w:snapToGrid/>
        <w:spacing w:before="79" w:line="400" w:lineRule="exact"/>
        <w:ind w:left="0" w:leftChars="0" w:right="0" w:rightChars="0" w:firstLine="562" w:firstLineChars="200"/>
        <w:jc w:val="center"/>
        <w:textAlignment w:val="auto"/>
        <w:rPr>
          <w:rFonts w:ascii="Times New Roman" w:hAnsi="Times New Roman" w:eastAsia="宋体"/>
          <w:b/>
          <w:i w:val="0"/>
          <w:iCs w:val="0"/>
          <w:sz w:val="28"/>
          <w:szCs w:val="28"/>
        </w:rPr>
      </w:pPr>
      <w:r>
        <w:rPr>
          <w:rFonts w:hint="eastAsia" w:eastAsia="宋体"/>
          <w:b/>
          <w:bCs/>
          <w:i w:val="0"/>
          <w:iCs w:val="0"/>
          <w:sz w:val="28"/>
          <w:szCs w:val="28"/>
          <w:lang w:val="en-US" w:eastAsia="zh-CN"/>
        </w:rPr>
        <w:t>图</w:t>
      </w:r>
      <w:r>
        <w:rPr>
          <w:rFonts w:ascii="Times New Roman" w:hAnsi="Times New Roman" w:eastAsia="宋体"/>
          <w:b/>
          <w:bCs/>
          <w:i w:val="0"/>
          <w:iCs w:val="0"/>
          <w:sz w:val="28"/>
          <w:szCs w:val="28"/>
        </w:rPr>
        <w:t>I.</w:t>
      </w:r>
      <w:r>
        <w:rPr>
          <w:rFonts w:hint="eastAsia" w:eastAsia="宋体"/>
          <w:b/>
          <w:bCs/>
          <w:i w:val="0"/>
          <w:iCs w:val="0"/>
          <w:sz w:val="28"/>
          <w:szCs w:val="28"/>
          <w:lang w:val="en-US" w:eastAsia="zh-CN"/>
        </w:rPr>
        <w:t>2</w:t>
      </w:r>
      <w:r>
        <w:rPr>
          <w:rFonts w:ascii="Times New Roman" w:hAnsi="Times New Roman" w:eastAsia="宋体"/>
          <w:b/>
          <w:bCs/>
          <w:i w:val="0"/>
          <w:iCs w:val="0"/>
          <w:sz w:val="28"/>
          <w:szCs w:val="28"/>
        </w:rPr>
        <w:t xml:space="preserve"> B</w:t>
      </w:r>
      <w:r>
        <w:rPr>
          <w:rFonts w:ascii="Times New Roman" w:hAnsi="Times New Roman" w:eastAsia="宋体"/>
          <w:b/>
          <w:i w:val="0"/>
          <w:iCs w:val="0"/>
          <w:sz w:val="28"/>
          <w:szCs w:val="28"/>
        </w:rPr>
        <w:t>-READY衡量</w:t>
      </w:r>
      <w:r>
        <w:rPr>
          <w:rFonts w:hint="eastAsia" w:ascii="Times New Roman" w:hAnsi="Times New Roman" w:eastAsia="宋体"/>
          <w:b/>
          <w:i w:val="0"/>
          <w:iCs w:val="0"/>
          <w:sz w:val="28"/>
          <w:szCs w:val="28"/>
          <w:lang w:eastAsia="zh-CN"/>
        </w:rPr>
        <w:t>企业</w:t>
      </w:r>
      <w:r>
        <w:rPr>
          <w:rFonts w:ascii="Times New Roman" w:hAnsi="Times New Roman" w:eastAsia="宋体"/>
          <w:b/>
          <w:i w:val="0"/>
          <w:iCs w:val="0"/>
          <w:sz w:val="28"/>
          <w:szCs w:val="28"/>
        </w:rPr>
        <w:t>和市场的监管框架、公共服务和效率</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79" w:line="400" w:lineRule="exact"/>
        <w:ind w:left="0" w:leftChars="0" w:right="0" w:rightChars="0" w:firstLine="560" w:firstLineChars="200"/>
        <w:jc w:val="both"/>
        <w:textAlignment w:val="auto"/>
        <w:rPr>
          <w:rFonts w:ascii="Times New Roman" w:hAnsi="Times New Roman" w:eastAsia="宋体"/>
          <w:b/>
          <w:i w:val="0"/>
          <w:iCs w:val="0"/>
          <w:sz w:val="28"/>
          <w:szCs w:val="28"/>
        </w:rPr>
      </w:pPr>
      <w:r>
        <w:rPr>
          <w:i w:val="0"/>
          <w:iCs w:val="0"/>
          <w:sz w:val="28"/>
        </w:rPr>
        <mc:AlternateContent>
          <mc:Choice Requires="wpg">
            <w:drawing>
              <wp:anchor distT="0" distB="0" distL="114300" distR="114300" simplePos="0" relativeHeight="251661312" behindDoc="0" locked="0" layoutInCell="1" allowOverlap="1">
                <wp:simplePos x="0" y="0"/>
                <wp:positionH relativeFrom="column">
                  <wp:posOffset>-801370</wp:posOffset>
                </wp:positionH>
                <wp:positionV relativeFrom="paragraph">
                  <wp:posOffset>229235</wp:posOffset>
                </wp:positionV>
                <wp:extent cx="7068185" cy="3429635"/>
                <wp:effectExtent l="4445" t="4445" r="13970" b="7620"/>
                <wp:wrapNone/>
                <wp:docPr id="19" name="组合 19"/>
                <wp:cNvGraphicFramePr/>
                <a:graphic xmlns:a="http://schemas.openxmlformats.org/drawingml/2006/main">
                  <a:graphicData uri="http://schemas.microsoft.com/office/word/2010/wordprocessingGroup">
                    <wpg:wgp>
                      <wpg:cNvGrpSpPr/>
                      <wpg:grpSpPr>
                        <a:xfrm>
                          <a:off x="0" y="0"/>
                          <a:ext cx="7068185" cy="3429635"/>
                          <a:chOff x="2248" y="134426"/>
                          <a:chExt cx="11131" cy="5401"/>
                        </a:xfrm>
                      </wpg:grpSpPr>
                      <wpg:grpSp>
                        <wpg:cNvPr id="8" name="组合 8"/>
                        <wpg:cNvGrpSpPr/>
                        <wpg:grpSpPr>
                          <a:xfrm>
                            <a:off x="2248" y="134426"/>
                            <a:ext cx="3346" cy="5330"/>
                            <a:chOff x="2421" y="134357"/>
                            <a:chExt cx="3346" cy="5330"/>
                          </a:xfrm>
                        </wpg:grpSpPr>
                        <wps:wsp>
                          <wps:cNvPr id="2" name="圆角矩形 2"/>
                          <wps:cNvSpPr/>
                          <wps:spPr>
                            <a:xfrm>
                              <a:off x="2421" y="134357"/>
                              <a:ext cx="3346" cy="5330"/>
                            </a:xfrm>
                            <a:prstGeom prst="roundRect">
                              <a:avLst/>
                            </a:prstGeom>
                            <a:solidFill>
                              <a:srgbClr val="0672B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椭圆 3"/>
                          <wps:cNvSpPr/>
                          <wps:spPr>
                            <a:xfrm>
                              <a:off x="2998" y="134374"/>
                              <a:ext cx="2061" cy="1985"/>
                            </a:xfrm>
                            <a:prstGeom prst="ellipse">
                              <a:avLst/>
                            </a:prstGeom>
                            <a:solidFill>
                              <a:srgbClr val="AABCD5"/>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宋体"/>
                                    <w:b/>
                                    <w:bCs/>
                                    <w:color w:val="C00000"/>
                                    <w:lang w:val="en-US" w:eastAsia="zh-CN"/>
                                  </w:rPr>
                                </w:pPr>
                                <w:r>
                                  <w:rPr>
                                    <w:rFonts w:hint="eastAsia" w:eastAsia="宋体"/>
                                    <w:b/>
                                    <w:bCs/>
                                    <w:color w:val="C00000"/>
                                    <w:lang w:val="en-US" w:eastAsia="zh-CN"/>
                                  </w:rPr>
                                  <w:t>监管框架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文本框 4"/>
                          <wps:cNvSpPr txBox="1"/>
                          <wps:spPr>
                            <a:xfrm>
                              <a:off x="2691" y="136470"/>
                              <a:ext cx="2815" cy="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color w:val="FFFFFF" w:themeColor="background1"/>
                                    <w:lang w:val="en-US"/>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在</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开办</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、经营和关闭时必须遵守的法规和</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条例。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文本框 6"/>
                          <wps:cNvSpPr txBox="1"/>
                          <wps:spPr>
                            <a:xfrm>
                              <a:off x="2731" y="137354"/>
                              <a:ext cx="2815" cy="2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强制核实</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名称；最低实缴资本要求。</w:t>
                                </w: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进行法庭诉讼的程序规则；移交案件的替代性争端解决机制</w:t>
                                </w:r>
                              </w:p>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9" name="组合 9"/>
                        <wpg:cNvGrpSpPr/>
                        <wpg:grpSpPr>
                          <a:xfrm>
                            <a:off x="6119" y="134497"/>
                            <a:ext cx="3346" cy="5330"/>
                            <a:chOff x="2421" y="134357"/>
                            <a:chExt cx="3346" cy="5330"/>
                          </a:xfrm>
                        </wpg:grpSpPr>
                        <wps:wsp>
                          <wps:cNvPr id="10" name="圆角矩形 2"/>
                          <wps:cNvSpPr/>
                          <wps:spPr>
                            <a:xfrm>
                              <a:off x="2421" y="134357"/>
                              <a:ext cx="3346" cy="5330"/>
                            </a:xfrm>
                            <a:prstGeom prst="roundRect">
                              <a:avLst/>
                            </a:prstGeom>
                            <a:solidFill>
                              <a:srgbClr val="0672B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 name="椭圆 3"/>
                          <wps:cNvSpPr/>
                          <wps:spPr>
                            <a:xfrm>
                              <a:off x="2998" y="134374"/>
                              <a:ext cx="2061" cy="1985"/>
                            </a:xfrm>
                            <a:prstGeom prst="ellipse">
                              <a:avLst/>
                            </a:prstGeom>
                            <a:solidFill>
                              <a:srgbClr val="AABCD5"/>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宋体"/>
                                    <w:b/>
                                    <w:bCs/>
                                    <w:color w:val="C00000"/>
                                    <w:lang w:val="en-US" w:eastAsia="zh-CN"/>
                                  </w:rPr>
                                </w:pPr>
                                <w:r>
                                  <w:rPr>
                                    <w:rFonts w:hint="eastAsia" w:eastAsia="宋体"/>
                                    <w:b/>
                                    <w:bCs/>
                                    <w:color w:val="C00000"/>
                                    <w:lang w:val="en-US" w:eastAsia="zh-CN"/>
                                  </w:rPr>
                                  <w:t>公共服务</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 name="文本框 4"/>
                          <wps:cNvSpPr txBox="1"/>
                          <wps:spPr>
                            <a:xfrm>
                              <a:off x="2691" y="136407"/>
                              <a:ext cx="2815" cy="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right="-121" w:rightChars="-55"/>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政府提供了遵守法规的便利，以及有利于商业的公共机构和基础设施</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6"/>
                          <wps:cNvSpPr txBox="1"/>
                          <wps:spPr>
                            <a:xfrm>
                              <a:off x="2731" y="137354"/>
                              <a:ext cx="2815" cy="2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t>电子支付</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t>注册费；公司信息对大众开放的程度</w:t>
                                </w: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olor w:val="FFFFFF" w:themeColor="background1"/>
                                    <w:sz w:val="20"/>
                                    <w:szCs w:val="20"/>
                                    <w:lang w:eastAsia="zh-CN"/>
                                    <w14:textFill>
                                      <w14:solidFill>
                                        <w14:schemeClr w14:val="bg1"/>
                                      </w14:solidFill>
                                    </w14:textFill>
                                  </w:rPr>
                                  <w:t>商业争端解决的电子服务功能；法院是否公布司法活动的执行情况。</w:t>
                                </w:r>
                              </w:p>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4" name="组合 14"/>
                        <wpg:cNvGrpSpPr/>
                        <wpg:grpSpPr>
                          <a:xfrm>
                            <a:off x="10033" y="134456"/>
                            <a:ext cx="3346" cy="5330"/>
                            <a:chOff x="2421" y="134357"/>
                            <a:chExt cx="3346" cy="5330"/>
                          </a:xfrm>
                        </wpg:grpSpPr>
                        <wps:wsp>
                          <wps:cNvPr id="15" name="圆角矩形 2"/>
                          <wps:cNvSpPr/>
                          <wps:spPr>
                            <a:xfrm>
                              <a:off x="2421" y="134357"/>
                              <a:ext cx="3346" cy="5330"/>
                            </a:xfrm>
                            <a:prstGeom prst="roundRect">
                              <a:avLst/>
                            </a:prstGeom>
                            <a:solidFill>
                              <a:srgbClr val="0672B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 name="椭圆 3"/>
                          <wps:cNvSpPr/>
                          <wps:spPr>
                            <a:xfrm>
                              <a:off x="2998" y="134374"/>
                              <a:ext cx="2061" cy="1985"/>
                            </a:xfrm>
                            <a:prstGeom prst="ellipse">
                              <a:avLst/>
                            </a:prstGeom>
                            <a:solidFill>
                              <a:srgbClr val="AABCD5"/>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宋体"/>
                                    <w:b/>
                                    <w:bCs/>
                                    <w:color w:val="C00000"/>
                                    <w:lang w:val="en-US" w:eastAsia="zh-CN"/>
                                  </w:rPr>
                                </w:pPr>
                                <w:r>
                                  <w:rPr>
                                    <w:rFonts w:hint="eastAsia" w:eastAsia="宋体"/>
                                    <w:b/>
                                    <w:bCs/>
                                    <w:color w:val="C00000"/>
                                    <w:lang w:val="en-US" w:eastAsia="zh-CN"/>
                                  </w:rPr>
                                  <w:t>效率</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7" name="文本框 4"/>
                          <wps:cNvSpPr txBox="1"/>
                          <wps:spPr>
                            <a:xfrm>
                              <a:off x="2747" y="136561"/>
                              <a:ext cx="2815" cy="83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color w:val="FFFFFF" w:themeColor="background1"/>
                                    <w:sz w:val="13"/>
                                    <w:szCs w:val="13"/>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监管框架和相关公共服务在实践中相结合的效率</w:t>
                                </w:r>
                              </w:p>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6"/>
                          <wps:cNvSpPr txBox="1"/>
                          <wps:spPr>
                            <a:xfrm>
                              <a:off x="2731" y="137354"/>
                              <a:ext cx="2815" cy="2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olor w:val="FFFFFF" w:themeColor="background1"/>
                                    <w:sz w:val="20"/>
                                    <w:szCs w:val="20"/>
                                    <w:lang w:eastAsia="zh-CN"/>
                                    <w14:textFill>
                                      <w14:solidFill>
                                        <w14:schemeClr w14:val="bg1"/>
                                      </w14:solidFill>
                                    </w14:textFill>
                                  </w:rPr>
                                  <w:t>核实</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olor w:val="FFFFFF" w:themeColor="background1"/>
                                    <w:sz w:val="20"/>
                                    <w:szCs w:val="20"/>
                                    <w:lang w:eastAsia="zh-CN"/>
                                    <w14:textFill>
                                      <w14:solidFill>
                                        <w14:schemeClr w14:val="bg1"/>
                                      </w14:solidFill>
                                    </w14:textFill>
                                  </w:rPr>
                                  <w:t>名称的时间；公司注册成本。</w:t>
                                </w: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olor w:val="FFFFFF" w:themeColor="background1"/>
                                    <w:sz w:val="20"/>
                                    <w:szCs w:val="20"/>
                                    <w:lang w:eastAsia="zh-CN"/>
                                    <w14:textFill>
                                      <w14:solidFill>
                                        <w14:schemeClr w14:val="bg1"/>
                                      </w14:solidFill>
                                    </w14:textFill>
                                  </w:rPr>
                                  <w:t>执行法院判决的时间；法院审判费用。</w:t>
                                </w:r>
                              </w:p>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63.1pt;margin-top:18.05pt;height:270.05pt;width:556.55pt;z-index:251661312;mso-width-relative:page;mso-height-relative:page;" coordorigin="2248,134426" coordsize="11131,5401" o:gfxdata="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">
                <o:lock v:ext="edit" aspectratio="f"/>
                <v:group id="_x0000_s1026" o:spid="_x0000_s1026" o:spt="203" style="position:absolute;left:2248;top:134426;height:5330;width:3346;" coordorigin="2421,134357" coordsize="3346,533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roundrect id="_x0000_s1026" o:spid="_x0000_s1026" o:spt="2" style="position:absolute;left:2421;top:134357;height:5330;width:3346;v-text-anchor:middle;" fillcolor="#0672B1" filled="t" stroked="t" coordsize="21600,21600" arcsize="0.166666666666667" o:gfxdata="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7aBvLsAAADa&#10;AAAADwAAAAAAAAABACAAAAAiAAAAZHJzL2Rvd25yZXYueG1sUEsBAhQAFAAAAAgAh07iQDMvBZ47&#10;AAAAOQAAABAAAAAAAAAAAQAgAAAACgEAAGRycy9zaGFwZXhtbC54bWxQSwUGAAAAAAYABgBbAQAA&#10;tAMAAAAA&#10;">
                    <v:fill on="t" focussize="0,0"/>
                    <v:stroke weight="0.25pt" color="#000000 [3213]" joinstyle="round"/>
                    <v:imagedata o:title=""/>
                    <o:lock v:ext="edit" aspectratio="f"/>
                  </v:roundrect>
                  <v:shape id="_x0000_s1026" o:spid="_x0000_s1026" o:spt="3" type="#_x0000_t3" style="position:absolute;left:2998;top:134374;height:1985;width:2061;v-text-anchor:middle;" fillcolor="#AABCD5" filled="t" stroked="t" coordsize="21600,21600" o:gfxdata="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b0+y8AAAA&#10;2gAAAA8AAAAAAAAAAQAgAAAAIgAAAGRycy9kb3ducmV2LnhtbFBLAQIUABQAAAAIAIdO4kAzLwWe&#10;OwAAADkAAAAQAAAAAAAAAAEAIAAAAAsBAABkcnMvc2hhcGV4bWwueG1sUEsFBgAAAAAGAAYAWwEA&#10;ALUDAAAAAA==&#10;">
                    <v:fill on="t" focussize="0,0"/>
                    <v:stroke weight="0.25pt" color="#FFFFFF [3212]" joinstyle="round"/>
                    <v:imagedata o:title=""/>
                    <o:lock v:ext="edit" aspectratio="f"/>
                    <v:textbox>
                      <w:txbxContent>
                        <w:p>
                          <w:pPr>
                            <w:jc w:val="center"/>
                            <w:rPr>
                              <w:rFonts w:hint="default" w:eastAsia="宋体"/>
                              <w:b/>
                              <w:bCs/>
                              <w:color w:val="C00000"/>
                              <w:lang w:val="en-US" w:eastAsia="zh-CN"/>
                            </w:rPr>
                          </w:pPr>
                          <w:r>
                            <w:rPr>
                              <w:rFonts w:hint="eastAsia" w:eastAsia="宋体"/>
                              <w:b/>
                              <w:bCs/>
                              <w:color w:val="C00000"/>
                              <w:lang w:val="en-US" w:eastAsia="zh-CN"/>
                            </w:rPr>
                            <w:t>监管框架</w:t>
                          </w:r>
                        </w:p>
                      </w:txbxContent>
                    </v:textbox>
                  </v:shape>
                  <v:shape id="_x0000_s1026" o:spid="_x0000_s1026" o:spt="202" type="#_x0000_t202" style="position:absolute;left:2691;top:136470;height:980;width:2815;" filled="f" stroked="f" coordsize="21600,21600" o:gfxdata="UEsDBAoAAAAAAIdO4kAAAAAAAAAAAAAAAAAEAAAAZHJzL1BLAwQUAAAACACHTuJA0wWMh78AAADa&#10;AAAADwAAAGRycy9kb3ducmV2LnhtbEWPT2vCQBTE74V+h+UVequbSC2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MFjIe/&#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color w:val="FFFFFF" w:themeColor="background1"/>
                              <w:lang w:val="en-US"/>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在</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开办</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、经营和关闭时必须遵守的法规和</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条例。</w:t>
                          </w:r>
                        </w:p>
                      </w:txbxContent>
                    </v:textbox>
                  </v:shape>
                  <v:shape id="_x0000_s1026" o:spid="_x0000_s1026" o:spt="202" type="#_x0000_t202" style="position:absolute;left:2731;top:137354;height:2275;width:2815;" filled="f" stroked="f" coordsize="21600,21600" o:gfxdata="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m7drvQAA&#10;ANo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强制核实</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名称；最低实缴资本要求。</w:t>
                          </w: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进行法庭诉讼的程序规则；移交案件的替代性争端解决机制</w:t>
                          </w:r>
                        </w:p>
                        <w:p/>
                      </w:txbxContent>
                    </v:textbox>
                  </v:shape>
                </v:group>
                <v:group id="_x0000_s1026" o:spid="_x0000_s1026" o:spt="203" style="position:absolute;left:6119;top:134497;height:5330;width:3346;" coordorigin="2421,134357" coordsize="3346,5330"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roundrect id="圆角矩形 2" o:spid="_x0000_s1026" o:spt="2" style="position:absolute;left:2421;top:134357;height:5330;width:3346;v-text-anchor:middle;" fillcolor="#0672B1" filled="t" stroked="t" coordsize="21600,21600" arcsize="0.166666666666667" o:gfxdata="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Bm+y8AAAA&#10;2wAAAA8AAAAAAAAAAQAgAAAAIgAAAGRycy9kb3ducmV2LnhtbFBLAQIUABQAAAAIAIdO4kAzLwWe&#10;OwAAADkAAAAQAAAAAAAAAAEAIAAAAAsBAABkcnMvc2hhcGV4bWwueG1sUEsFBgAAAAAGAAYAWwEA&#10;ALUDAAAAAA==&#10;">
                    <v:fill on="t" focussize="0,0"/>
                    <v:stroke weight="0.25pt" color="#000000 [3213]" joinstyle="round"/>
                    <v:imagedata o:title=""/>
                    <o:lock v:ext="edit" aspectratio="f"/>
                  </v:roundrect>
                  <v:shape id="椭圆 3" o:spid="_x0000_s1026" o:spt="3" type="#_x0000_t3" style="position:absolute;left:2998;top:134374;height:1985;width:2061;v-text-anchor:middle;" fillcolor="#AABCD5" filled="t" stroked="t" coordsize="21600,21600" o:gfxdata="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g/f+8AAAA&#10;2wAAAA8AAAAAAAAAAQAgAAAAIgAAAGRycy9kb3ducmV2LnhtbFBLAQIUABQAAAAIAIdO4kAzLwWe&#10;OwAAADkAAAAQAAAAAAAAAAEAIAAAAAsBAABkcnMvc2hhcGV4bWwueG1sUEsFBgAAAAAGAAYAWwEA&#10;ALUDAAAAAA==&#10;">
                    <v:fill on="t" focussize="0,0"/>
                    <v:stroke weight="0.25pt" color="#FFFFFF [3212]" joinstyle="round"/>
                    <v:imagedata o:title=""/>
                    <o:lock v:ext="edit" aspectratio="f"/>
                    <v:textbox>
                      <w:txbxContent>
                        <w:p>
                          <w:pPr>
                            <w:jc w:val="center"/>
                            <w:rPr>
                              <w:rFonts w:hint="default" w:eastAsia="宋体"/>
                              <w:b/>
                              <w:bCs/>
                              <w:color w:val="C00000"/>
                              <w:lang w:val="en-US" w:eastAsia="zh-CN"/>
                            </w:rPr>
                          </w:pPr>
                          <w:r>
                            <w:rPr>
                              <w:rFonts w:hint="eastAsia" w:eastAsia="宋体"/>
                              <w:b/>
                              <w:bCs/>
                              <w:color w:val="C00000"/>
                              <w:lang w:val="en-US" w:eastAsia="zh-CN"/>
                            </w:rPr>
                            <w:t>公共服务</w:t>
                          </w:r>
                        </w:p>
                      </w:txbxContent>
                    </v:textbox>
                  </v:shape>
                  <v:shape id="文本框 4" o:spid="_x0000_s1026" o:spt="202" type="#_x0000_t202" style="position:absolute;left:2691;top:136407;height:915;width:2815;" filled="f" stroked="f" coordsize="21600,21600" o:gfxdata="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unJs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ind w:right="-121" w:rightChars="-55"/>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政府提供了遵守法规的便利，以及有利于商业的公共机构和基础设施</w:t>
                          </w:r>
                        </w:p>
                      </w:txbxContent>
                    </v:textbox>
                  </v:shape>
                  <v:shape id="文本框 6" o:spid="_x0000_s1026" o:spt="202" type="#_x0000_t202" style="position:absolute;left:2731;top:137354;height:2275;width:2815;" filled="f" stroked="f" coordsize="21600,21600" o:gfxdata="UEsDBAoAAAAAAIdO4kAAAAAAAAAAAAAAAAAEAAAAZHJzL1BLAwQUAAAACACHTuJAO/bX97wAAADb&#10;AAAADwAAAGRycy9kb3ducmV2LnhtbEVPTWvCQBC9C/6HZYTedBNL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21/e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t>电子支付</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s="Times New Roman" w:asciiTheme="minorEastAsia" w:hAnsiTheme="minorEastAsia" w:eastAsiaTheme="minorEastAsia"/>
                              <w:b w:val="0"/>
                              <w:bCs w:val="0"/>
                              <w:color w:val="FFFFFF" w:themeColor="background1"/>
                              <w:spacing w:val="-2"/>
                              <w:sz w:val="20"/>
                              <w:szCs w:val="20"/>
                              <w:lang w:eastAsia="zh-CN"/>
                              <w14:textFill>
                                <w14:solidFill>
                                  <w14:schemeClr w14:val="bg1"/>
                                </w14:solidFill>
                              </w14:textFill>
                            </w:rPr>
                            <w:t>注册费；公司信息对大众开放的程度</w:t>
                          </w: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olor w:val="FFFFFF" w:themeColor="background1"/>
                              <w:sz w:val="20"/>
                              <w:szCs w:val="20"/>
                              <w:lang w:eastAsia="zh-CN"/>
                              <w14:textFill>
                                <w14:solidFill>
                                  <w14:schemeClr w14:val="bg1"/>
                                </w14:solidFill>
                              </w14:textFill>
                            </w:rPr>
                            <w:t>商业争端解决的电子服务功能；法院是否公布司法活动的执行情况。</w:t>
                          </w:r>
                        </w:p>
                        <w:p/>
                      </w:txbxContent>
                    </v:textbox>
                  </v:shape>
                </v:group>
                <v:group id="_x0000_s1026" o:spid="_x0000_s1026" o:spt="203" style="position:absolute;left:10033;top:134456;height:5330;width:3346;" coordorigin="2421,134357" coordsize="3346,5330"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oundrect id="圆角矩形 2" o:spid="_x0000_s1026" o:spt="2" style="position:absolute;left:2421;top:134357;height:5330;width:3346;v-text-anchor:middle;" fillcolor="#0672B1" filled="t" stroked="t" coordsize="21600,21600" arcsize="0.166666666666667" o:gfxdata="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D2OHS5AAAA2wAA&#10;AA8AAAAAAAAAAQAgAAAAIgAAAGRycy9kb3ducmV2LnhtbFBLAQIUABQAAAAIAIdO4kAzLwWeOwAA&#10;ADkAAAAQAAAAAAAAAAEAIAAAAAgBAABkcnMvc2hhcGV4bWwueG1sUEsFBgAAAAAGAAYAWwEAALID&#10;AAAAAA==&#10;">
                    <v:fill on="t" focussize="0,0"/>
                    <v:stroke weight="0.25pt" color="#000000 [3213]" joinstyle="round"/>
                    <v:imagedata o:title=""/>
                    <o:lock v:ext="edit" aspectratio="f"/>
                  </v:roundrect>
                  <v:shape id="椭圆 3" o:spid="_x0000_s1026" o:spt="3" type="#_x0000_t3" style="position:absolute;left:2998;top:134374;height:1985;width:2061;v-text-anchor:middle;" fillcolor="#AABCD5" filled="t" stroked="t" coordsize="21600,21600" o:gfxdata="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4lli7sAAADb&#10;AAAADwAAAAAAAAABACAAAAAiAAAAZHJzL2Rvd25yZXYueG1sUEsBAhQAFAAAAAgAh07iQDMvBZ47&#10;AAAAOQAAABAAAAAAAAAAAQAgAAAACgEAAGRycy9zaGFwZXhtbC54bWxQSwUGAAAAAAYABgBbAQAA&#10;tAMAAAAA&#10;">
                    <v:fill on="t" focussize="0,0"/>
                    <v:stroke weight="0.25pt" color="#FFFFFF [3212]" joinstyle="round"/>
                    <v:imagedata o:title=""/>
                    <o:lock v:ext="edit" aspectratio="f"/>
                    <v:textbox>
                      <w:txbxContent>
                        <w:p>
                          <w:pPr>
                            <w:jc w:val="center"/>
                            <w:rPr>
                              <w:rFonts w:hint="default" w:eastAsia="宋体"/>
                              <w:b/>
                              <w:bCs/>
                              <w:color w:val="C00000"/>
                              <w:lang w:val="en-US" w:eastAsia="zh-CN"/>
                            </w:rPr>
                          </w:pPr>
                          <w:r>
                            <w:rPr>
                              <w:rFonts w:hint="eastAsia" w:eastAsia="宋体"/>
                              <w:b/>
                              <w:bCs/>
                              <w:color w:val="C00000"/>
                              <w:lang w:val="en-US" w:eastAsia="zh-CN"/>
                            </w:rPr>
                            <w:t>效率</w:t>
                          </w:r>
                        </w:p>
                      </w:txbxContent>
                    </v:textbox>
                  </v:shape>
                  <v:shape id="文本框 4" o:spid="_x0000_s1026" o:spt="202" type="#_x0000_t202" style="position:absolute;left:2747;top:136561;height:831;width:2815;"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color w:val="FFFFFF" w:themeColor="background1"/>
                              <w:sz w:val="13"/>
                              <w:szCs w:val="13"/>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监管框架和相关公共服务在实践中相结合的效率</w:t>
                          </w:r>
                        </w:p>
                        <w:p/>
                      </w:txbxContent>
                    </v:textbox>
                  </v:shape>
                  <v:shape id="文本框 6" o:spid="_x0000_s1026" o:spt="202" type="#_x0000_t202" style="position:absolute;left:2731;top:137354;height:2275;width:2815;"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t>例子：</w:t>
                          </w:r>
                        </w:p>
                        <w:p>
                          <w:pPr>
                            <w:jc w:val="cente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企业准入：</w:t>
                          </w:r>
                          <w:r>
                            <w:rPr>
                              <w:rFonts w:hint="eastAsia"/>
                              <w:color w:val="FFFFFF" w:themeColor="background1"/>
                              <w:sz w:val="20"/>
                              <w:szCs w:val="20"/>
                              <w:lang w:eastAsia="zh-CN"/>
                              <w14:textFill>
                                <w14:solidFill>
                                  <w14:schemeClr w14:val="bg1"/>
                                </w14:solidFill>
                              </w14:textFill>
                            </w:rPr>
                            <w:t>核实</w:t>
                          </w:r>
                          <w:r>
                            <w:rPr>
                              <w:rFonts w:hint="eastAsia" w:cs="Times New Roman" w:asciiTheme="minorEastAsia" w:hAnsiTheme="minorEastAsia" w:eastAsiaTheme="minorEastAsia"/>
                              <w:color w:val="FFFFFF" w:themeColor="background1"/>
                              <w:spacing w:val="-2"/>
                              <w:sz w:val="20"/>
                              <w:szCs w:val="20"/>
                              <w:lang w:val="en-US" w:eastAsia="zh-CN"/>
                              <w14:textFill>
                                <w14:solidFill>
                                  <w14:schemeClr w14:val="bg1"/>
                                </w14:solidFill>
                              </w14:textFill>
                            </w:rPr>
                            <w:t>企业</w:t>
                          </w:r>
                          <w:r>
                            <w:rPr>
                              <w:rFonts w:hint="eastAsia"/>
                              <w:color w:val="FFFFFF" w:themeColor="background1"/>
                              <w:sz w:val="20"/>
                              <w:szCs w:val="20"/>
                              <w:lang w:eastAsia="zh-CN"/>
                              <w14:textFill>
                                <w14:solidFill>
                                  <w14:schemeClr w14:val="bg1"/>
                                </w14:solidFill>
                              </w14:textFill>
                            </w:rPr>
                            <w:t>名称的时间；公司注册成本。</w:t>
                          </w:r>
                        </w:p>
                        <w:p>
                          <w:pPr>
                            <w:rPr>
                              <w:rFonts w:hint="eastAsia" w:cs="Times New Roman" w:asciiTheme="minorEastAsia" w:hAnsiTheme="minorEastAsia" w:eastAsiaTheme="minorEastAsia"/>
                              <w:color w:val="FFFFFF" w:themeColor="background1"/>
                              <w:spacing w:val="-2"/>
                              <w:sz w:val="20"/>
                              <w:szCs w:val="20"/>
                              <w:lang w:eastAsia="zh-CN"/>
                              <w14:textFill>
                                <w14:solidFill>
                                  <w14:schemeClr w14:val="bg1"/>
                                </w14:solidFill>
                              </w14:textFill>
                            </w:rPr>
                          </w:pPr>
                        </w:p>
                        <w:p>
                          <w:pPr>
                            <w:rPr>
                              <w:color w:val="FFFFFF" w:themeColor="background1"/>
                              <w:sz w:val="20"/>
                              <w:szCs w:val="20"/>
                              <w:lang w:eastAsia="zh-CN"/>
                              <w14:textFill>
                                <w14:solidFill>
                                  <w14:schemeClr w14:val="bg1"/>
                                </w14:solidFill>
                              </w14:textFill>
                            </w:rPr>
                          </w:pPr>
                          <w:r>
                            <w:rPr>
                              <w:rFonts w:hint="eastAsia" w:cs="Times New Roman" w:asciiTheme="minorEastAsia" w:hAnsiTheme="minorEastAsia" w:eastAsiaTheme="minorEastAsia"/>
                              <w:b/>
                              <w:bCs/>
                              <w:color w:val="FFC000"/>
                              <w:spacing w:val="-2"/>
                              <w:sz w:val="20"/>
                              <w:szCs w:val="20"/>
                              <w:lang w:eastAsia="zh-CN"/>
                            </w:rPr>
                            <w:t>争端解决：</w:t>
                          </w:r>
                          <w:r>
                            <w:rPr>
                              <w:rFonts w:hint="eastAsia"/>
                              <w:color w:val="FFFFFF" w:themeColor="background1"/>
                              <w:sz w:val="20"/>
                              <w:szCs w:val="20"/>
                              <w:lang w:eastAsia="zh-CN"/>
                              <w14:textFill>
                                <w14:solidFill>
                                  <w14:schemeClr w14:val="bg1"/>
                                </w14:solidFill>
                              </w14:textFill>
                            </w:rPr>
                            <w:t>执行法院判决的时间；法院审判费用。</w:t>
                          </w:r>
                        </w:p>
                        <w:p/>
                      </w:txbxContent>
                    </v:textbox>
                  </v:shape>
                </v:group>
              </v:group>
            </w:pict>
          </mc:Fallback>
        </mc:AlternateContent>
      </w:r>
    </w:p>
    <w:p>
      <w:pPr>
        <w:keepNext w:val="0"/>
        <w:keepLines w:val="0"/>
        <w:pageBreakBefore w:val="0"/>
        <w:widowControl w:val="0"/>
        <w:numPr>
          <w:ilvl w:val="0"/>
          <w:numId w:val="0"/>
        </w:numPr>
        <w:kinsoku/>
        <w:wordWrap/>
        <w:overflowPunct/>
        <w:topLinePunct w:val="0"/>
        <w:autoSpaceDE w:val="0"/>
        <w:autoSpaceDN w:val="0"/>
        <w:bidi w:val="0"/>
        <w:adjustRightInd/>
        <w:snapToGrid/>
        <w:spacing w:before="79" w:line="400" w:lineRule="exact"/>
        <w:ind w:left="0" w:leftChars="0" w:right="0" w:rightChars="0" w:firstLine="562" w:firstLineChars="200"/>
        <w:jc w:val="both"/>
        <w:textAlignment w:val="auto"/>
        <w:rPr>
          <w:rFonts w:ascii="Times New Roman" w:hAnsi="Times New Roman" w:eastAsia="宋体"/>
          <w:b/>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27"/>
        <w:ind w:left="0" w:right="0" w:rightChars="0" w:firstLine="0"/>
        <w:jc w:val="both"/>
        <w:textAlignment w:val="auto"/>
        <w:rPr>
          <w:rFonts w:ascii="Times New Roman" w:hAnsi="Times New Roman" w:eastAsia="宋体"/>
          <w:i w:val="0"/>
          <w:iCs w:val="0"/>
          <w:sz w:val="24"/>
          <w:szCs w:val="24"/>
        </w:rPr>
      </w:pPr>
      <w:r>
        <w:rPr>
          <w:rFonts w:ascii="Times New Roman" w:hAnsi="Times New Roman" w:eastAsia="宋体"/>
          <w:i w:val="0"/>
          <w:iCs w:val="0"/>
          <w:sz w:val="24"/>
          <w:szCs w:val="24"/>
        </w:rPr>
        <w:t>资料来源</w:t>
      </w:r>
      <w:r>
        <w:rPr>
          <w:rFonts w:hint="eastAsia" w:eastAsia="宋体"/>
          <w:i w:val="0"/>
          <w:iCs w:val="0"/>
          <w:sz w:val="24"/>
          <w:szCs w:val="24"/>
          <w:lang w:eastAsia="zh-CN"/>
        </w:rPr>
        <w:t>：</w:t>
      </w:r>
      <w:r>
        <w:rPr>
          <w:rFonts w:ascii="Times New Roman" w:hAnsi="Times New Roman" w:eastAsia="宋体"/>
          <w:i w:val="0"/>
          <w:iCs w:val="0"/>
          <w:sz w:val="24"/>
          <w:szCs w:val="24"/>
        </w:rPr>
        <w:t>B-READY团队。</w:t>
      </w:r>
    </w:p>
    <w:p>
      <w:pPr>
        <w:pStyle w:val="3"/>
        <w:keepNext w:val="0"/>
        <w:keepLines w:val="0"/>
        <w:pageBreakBefore w:val="0"/>
        <w:widowControl w:val="0"/>
        <w:kinsoku/>
        <w:wordWrap/>
        <w:overflowPunct/>
        <w:topLinePunct w:val="0"/>
        <w:autoSpaceDE w:val="0"/>
        <w:autoSpaceDN w:val="0"/>
        <w:bidi w:val="0"/>
        <w:adjustRightInd/>
        <w:snapToGrid/>
        <w:spacing w:before="9"/>
        <w:ind w:left="0" w:right="0" w:rightChars="0"/>
        <w:textAlignment w:val="auto"/>
        <w:rPr>
          <w:rFonts w:ascii="Times New Roman" w:hAnsi="Times New Roman" w:eastAsia="宋体"/>
          <w:i w:val="0"/>
          <w:iCs w:val="0"/>
          <w:sz w:val="21"/>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rightChars="0" w:firstLine="560" w:firstLineChars="200"/>
        <w:jc w:val="both"/>
        <w:textAlignment w:val="auto"/>
        <w:rPr>
          <w:rFonts w:hint="eastAsia" w:ascii="Times New Roman" w:hAnsi="Times New Roman" w:eastAsia="宋体"/>
          <w:i w:val="0"/>
          <w:iCs w:val="0"/>
          <w:sz w:val="28"/>
          <w:szCs w:val="28"/>
          <w:lang w:eastAsia="zh-CN"/>
        </w:rPr>
      </w:pPr>
      <w:r>
        <w:rPr>
          <w:rFonts w:ascii="Times New Roman" w:hAnsi="Times New Roman" w:eastAsia="宋体"/>
          <w:i w:val="0"/>
          <w:iCs w:val="0"/>
          <w:sz w:val="28"/>
          <w:szCs w:val="28"/>
        </w:rPr>
        <w:t>B-READY</w:t>
      </w:r>
      <w:r>
        <w:rPr>
          <w:rFonts w:ascii="Times New Roman" w:hAnsi="Times New Roman" w:eastAsia="宋体" w:cs="Times New Roman"/>
          <w:i w:val="0"/>
          <w:iCs w:val="0"/>
          <w:spacing w:val="-2"/>
          <w:sz w:val="28"/>
          <w:szCs w:val="28"/>
          <w:highlight w:val="none"/>
          <w:lang w:eastAsia="zh-CN"/>
        </w:rPr>
        <w:t>不会涵盖商业环境的其他方面</w:t>
      </w:r>
      <w:r>
        <w:rPr>
          <w:rFonts w:hint="eastAsia" w:eastAsia="宋体" w:cs="Times New Roman"/>
          <w:i w:val="0"/>
          <w:iCs w:val="0"/>
          <w:spacing w:val="-2"/>
          <w:sz w:val="28"/>
          <w:szCs w:val="28"/>
          <w:highlight w:val="none"/>
          <w:lang w:val="en-US" w:eastAsia="zh-CN"/>
        </w:rPr>
        <w:t>(</w:t>
      </w:r>
      <w:r>
        <w:rPr>
          <w:rFonts w:ascii="Times New Roman" w:hAnsi="Times New Roman" w:eastAsia="宋体" w:cs="Times New Roman"/>
          <w:i w:val="0"/>
          <w:iCs w:val="0"/>
          <w:spacing w:val="-2"/>
          <w:sz w:val="28"/>
          <w:szCs w:val="28"/>
          <w:highlight w:val="none"/>
          <w:lang w:eastAsia="zh-CN"/>
        </w:rPr>
        <w:t>因为这些方面已有了相关的良好指标</w:t>
      </w:r>
      <w:r>
        <w:rPr>
          <w:rFonts w:hint="eastAsia" w:eastAsia="宋体" w:cs="Times New Roman"/>
          <w:i w:val="0"/>
          <w:iCs w:val="0"/>
          <w:spacing w:val="-2"/>
          <w:sz w:val="28"/>
          <w:szCs w:val="28"/>
          <w:highlight w:val="none"/>
          <w:lang w:val="en-US" w:eastAsia="zh-CN"/>
        </w:rPr>
        <w:t>)</w:t>
      </w:r>
      <w:r>
        <w:rPr>
          <w:rFonts w:ascii="Times New Roman" w:hAnsi="Times New Roman" w:eastAsia="宋体"/>
          <w:i w:val="0"/>
          <w:iCs w:val="0"/>
          <w:sz w:val="28"/>
          <w:szCs w:val="28"/>
        </w:rPr>
        <w:t>，包括宏观经济条件</w:t>
      </w:r>
      <w:r>
        <w:rPr>
          <w:rFonts w:hint="eastAsia" w:eastAsia="宋体"/>
          <w:i w:val="0"/>
          <w:iCs w:val="0"/>
          <w:sz w:val="28"/>
          <w:szCs w:val="28"/>
          <w:lang w:eastAsia="zh-CN"/>
        </w:rPr>
        <w:t>（</w:t>
      </w:r>
      <w:r>
        <w:rPr>
          <w:rFonts w:ascii="Times New Roman" w:hAnsi="Times New Roman" w:eastAsia="宋体"/>
          <w:i w:val="0"/>
          <w:iCs w:val="0"/>
          <w:sz w:val="28"/>
          <w:szCs w:val="28"/>
        </w:rPr>
        <w:t>如</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"https://www.worldbank.org/en/publication/global-economic-prospects"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全球经济展望</w:t>
      </w:r>
      <w:r>
        <w:rPr>
          <w:rFonts w:ascii="Times New Roman" w:hAnsi="Times New Roman" w:eastAsia="宋体"/>
          <w:i w:val="0"/>
          <w:iCs w:val="0"/>
          <w:color w:val="0000FF"/>
          <w:sz w:val="28"/>
          <w:szCs w:val="28"/>
          <w:u w:val="single" w:color="0000FF"/>
        </w:rPr>
        <w:fldChar w:fldCharType="end"/>
      </w:r>
      <w:r>
        <w:rPr>
          <w:rFonts w:hint="eastAsia" w:eastAsia="宋体"/>
          <w:i w:val="0"/>
          <w:iCs w:val="0"/>
          <w:sz w:val="28"/>
          <w:szCs w:val="28"/>
          <w:lang w:eastAsia="zh-CN"/>
        </w:rPr>
        <w:t>）</w:t>
      </w:r>
      <w:r>
        <w:rPr>
          <w:rFonts w:ascii="Times New Roman" w:hAnsi="Times New Roman" w:eastAsia="宋体"/>
          <w:i w:val="0"/>
          <w:iCs w:val="0"/>
          <w:sz w:val="28"/>
          <w:szCs w:val="28"/>
        </w:rPr>
        <w:t>，政府腐败和</w:t>
      </w:r>
      <w:r>
        <w:rPr>
          <w:rFonts w:hint="eastAsia" w:ascii="Times New Roman" w:hAnsi="Times New Roman" w:eastAsia="宋体"/>
          <w:i w:val="0"/>
          <w:iCs w:val="0"/>
          <w:sz w:val="28"/>
          <w:szCs w:val="28"/>
          <w:lang w:val="en-US" w:eastAsia="zh-CN"/>
        </w:rPr>
        <w:t>问责制</w:t>
      </w:r>
      <w:r>
        <w:rPr>
          <w:rFonts w:hint="eastAsia" w:eastAsia="宋体"/>
          <w:i w:val="0"/>
          <w:iCs w:val="0"/>
          <w:sz w:val="28"/>
          <w:szCs w:val="28"/>
          <w:lang w:eastAsia="zh-CN"/>
        </w:rPr>
        <w:t>（</w:t>
      </w:r>
      <w:r>
        <w:rPr>
          <w:rFonts w:ascii="Times New Roman" w:hAnsi="Times New Roman" w:eastAsia="宋体"/>
          <w:i w:val="0"/>
          <w:iCs w:val="0"/>
          <w:sz w:val="28"/>
          <w:szCs w:val="28"/>
        </w:rPr>
        <w:t>如</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"https://info.worldbank.org/governance/wgi/"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全球治理指标</w:t>
      </w:r>
      <w:r>
        <w:rPr>
          <w:rFonts w:ascii="Times New Roman" w:hAnsi="Times New Roman" w:eastAsia="宋体"/>
          <w:i w:val="0"/>
          <w:iCs w:val="0"/>
          <w:color w:val="0000FF"/>
          <w:sz w:val="28"/>
          <w:szCs w:val="28"/>
          <w:u w:val="single" w:color="0000FF"/>
        </w:rPr>
        <w:fldChar w:fldCharType="end"/>
      </w:r>
      <w:r>
        <w:rPr>
          <w:rFonts w:ascii="Times New Roman" w:hAnsi="Times New Roman" w:eastAsia="宋体"/>
          <w:i w:val="0"/>
          <w:iCs w:val="0"/>
          <w:sz w:val="28"/>
          <w:szCs w:val="28"/>
        </w:rPr>
        <w:t>)，人力资本</w:t>
      </w:r>
      <w:r>
        <w:rPr>
          <w:rFonts w:hint="eastAsia" w:eastAsia="宋体"/>
          <w:i w:val="0"/>
          <w:iCs w:val="0"/>
          <w:sz w:val="28"/>
          <w:szCs w:val="28"/>
          <w:lang w:eastAsia="zh-CN"/>
        </w:rPr>
        <w:t>（</w:t>
      </w:r>
      <w:r>
        <w:rPr>
          <w:rFonts w:ascii="Times New Roman" w:hAnsi="Times New Roman" w:eastAsia="宋体"/>
          <w:i w:val="0"/>
          <w:iCs w:val="0"/>
          <w:sz w:val="28"/>
          <w:szCs w:val="28"/>
        </w:rPr>
        <w:t>如</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"https://www.worldbank.org/en/publication/human-capital"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人力资本指数</w:t>
      </w:r>
      <w:r>
        <w:rPr>
          <w:rFonts w:ascii="Times New Roman" w:hAnsi="Times New Roman" w:eastAsia="宋体"/>
          <w:i w:val="0"/>
          <w:iCs w:val="0"/>
          <w:color w:val="0000FF"/>
          <w:sz w:val="28"/>
          <w:szCs w:val="28"/>
          <w:u w:val="single" w:color="0000FF"/>
        </w:rPr>
        <w:fldChar w:fldCharType="end"/>
      </w:r>
      <w:r>
        <w:rPr>
          <w:rFonts w:hint="eastAsia" w:eastAsia="宋体"/>
          <w:i w:val="0"/>
          <w:iCs w:val="0"/>
          <w:sz w:val="28"/>
          <w:szCs w:val="28"/>
          <w:lang w:eastAsia="zh-CN"/>
        </w:rPr>
        <w:t>）</w:t>
      </w:r>
      <w:r>
        <w:rPr>
          <w:rFonts w:ascii="Times New Roman" w:hAnsi="Times New Roman" w:eastAsia="宋体"/>
          <w:i w:val="0"/>
          <w:iCs w:val="0"/>
          <w:sz w:val="28"/>
          <w:szCs w:val="28"/>
        </w:rPr>
        <w:t>，或冲突、犯罪和暴力</w:t>
      </w:r>
      <w:r>
        <w:rPr>
          <w:rFonts w:hint="eastAsia" w:eastAsia="宋体"/>
          <w:i w:val="0"/>
          <w:iCs w:val="0"/>
          <w:sz w:val="28"/>
          <w:szCs w:val="28"/>
          <w:lang w:eastAsia="zh-CN"/>
        </w:rPr>
        <w:t>（</w:t>
      </w:r>
      <w:r>
        <w:rPr>
          <w:rFonts w:ascii="Times New Roman" w:hAnsi="Times New Roman" w:eastAsia="宋体"/>
          <w:i w:val="0"/>
          <w:iCs w:val="0"/>
          <w:sz w:val="28"/>
          <w:szCs w:val="28"/>
        </w:rPr>
        <w:t>如</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"https://www.unodc.org/unodc/en/data-and-analysis/statistics/index.html"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联合国毒品和犯罪问题办公室</w:t>
      </w:r>
      <w:r>
        <w:rPr>
          <w:rFonts w:ascii="Times New Roman" w:hAnsi="Times New Roman" w:eastAsia="宋体"/>
          <w:i w:val="0"/>
          <w:iCs w:val="0"/>
          <w:color w:val="0000FF"/>
          <w:sz w:val="28"/>
          <w:szCs w:val="28"/>
          <w:u w:val="single" w:color="0000FF"/>
        </w:rPr>
        <w:fldChar w:fldCharType="end"/>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"https://www.unodc.org/unodc/en/data-and-analysis/statistics/index.html"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统计数字</w:t>
      </w:r>
      <w:r>
        <w:rPr>
          <w:rFonts w:ascii="Times New Roman" w:hAnsi="Times New Roman" w:eastAsia="宋体"/>
          <w:i w:val="0"/>
          <w:iCs w:val="0"/>
          <w:color w:val="0000FF"/>
          <w:sz w:val="28"/>
          <w:szCs w:val="28"/>
          <w:u w:val="single" w:color="0000FF"/>
        </w:rPr>
        <w:fldChar w:fldCharType="end"/>
      </w:r>
      <w:r>
        <w:rPr>
          <w:rFonts w:hint="eastAsia" w:eastAsia="宋体"/>
          <w:i w:val="0"/>
          <w:iCs w:val="0"/>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7.</w:t>
      </w:r>
      <w:r>
        <w:rPr>
          <w:rFonts w:hint="eastAsia" w:ascii="Times New Roman" w:hAnsi="Times New Roman" w:eastAsia="宋体"/>
          <w:b/>
          <w:bCs/>
          <w:i w:val="0"/>
          <w:iCs w:val="0"/>
          <w:sz w:val="28"/>
          <w:szCs w:val="28"/>
          <w:lang w:val="en-US" w:eastAsia="zh-CN"/>
        </w:rPr>
        <w:t>主题</w:t>
      </w:r>
      <w:r>
        <w:rPr>
          <w:rFonts w:ascii="Times New Roman" w:hAnsi="Times New Roman" w:eastAsia="宋体"/>
          <w:b/>
          <w:bCs/>
          <w:i w:val="0"/>
          <w:iCs w:val="0"/>
          <w:sz w:val="28"/>
          <w:szCs w:val="28"/>
        </w:rPr>
        <w:t>。</w:t>
      </w:r>
      <w:r>
        <w:rPr>
          <w:rFonts w:ascii="Times New Roman" w:hAnsi="Times New Roman" w:eastAsia="宋体"/>
          <w:i w:val="0"/>
          <w:iCs w:val="0"/>
          <w:sz w:val="28"/>
          <w:szCs w:val="28"/>
        </w:rPr>
        <w:t>B-READY的主题按照</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的生命周期及其在市场中的参与程度来组织</w:t>
      </w:r>
      <w:r>
        <w:rPr>
          <w:rFonts w:hint="eastAsia" w:eastAsia="宋体"/>
          <w:i w:val="0"/>
          <w:iCs w:val="0"/>
          <w:sz w:val="28"/>
          <w:szCs w:val="28"/>
          <w:lang w:eastAsia="zh-CN"/>
        </w:rPr>
        <w:t>：</w:t>
      </w:r>
      <w:r>
        <w:rPr>
          <w:rFonts w:hint="eastAsia" w:ascii="Times New Roman" w:hAnsi="Times New Roman" w:eastAsia="宋体"/>
          <w:i w:val="0"/>
          <w:iCs w:val="0"/>
          <w:sz w:val="28"/>
          <w:szCs w:val="28"/>
          <w:lang w:val="en-US" w:eastAsia="zh-CN"/>
        </w:rPr>
        <w:t>开办</w:t>
      </w:r>
      <w:r>
        <w:rPr>
          <w:rFonts w:ascii="Times New Roman" w:hAnsi="Times New Roman" w:eastAsia="宋体"/>
          <w:i w:val="0"/>
          <w:iCs w:val="0"/>
          <w:sz w:val="28"/>
          <w:szCs w:val="28"/>
        </w:rPr>
        <w:t>、经营</w:t>
      </w:r>
      <w:r>
        <w:rPr>
          <w:rFonts w:hint="eastAsia" w:eastAsia="宋体"/>
          <w:i w:val="0"/>
          <w:iCs w:val="0"/>
          <w:sz w:val="28"/>
          <w:szCs w:val="28"/>
          <w:lang w:eastAsia="zh-CN"/>
        </w:rPr>
        <w:t>（</w:t>
      </w:r>
      <w:r>
        <w:rPr>
          <w:rFonts w:ascii="Times New Roman" w:hAnsi="Times New Roman" w:eastAsia="宋体"/>
          <w:i w:val="0"/>
          <w:iCs w:val="0"/>
          <w:sz w:val="28"/>
          <w:szCs w:val="28"/>
        </w:rPr>
        <w:t>或扩张</w:t>
      </w:r>
      <w:r>
        <w:rPr>
          <w:rFonts w:hint="eastAsia" w:eastAsia="宋体"/>
          <w:i w:val="0"/>
          <w:iCs w:val="0"/>
          <w:sz w:val="28"/>
          <w:szCs w:val="28"/>
          <w:lang w:eastAsia="zh-CN"/>
        </w:rPr>
        <w:t>）</w:t>
      </w:r>
      <w:r>
        <w:rPr>
          <w:rFonts w:ascii="Times New Roman" w:hAnsi="Times New Roman" w:eastAsia="宋体"/>
          <w:i w:val="0"/>
          <w:iCs w:val="0"/>
          <w:sz w:val="28"/>
          <w:szCs w:val="28"/>
        </w:rPr>
        <w:t>和关闭</w:t>
      </w:r>
      <w:r>
        <w:rPr>
          <w:rFonts w:hint="eastAsia" w:eastAsia="宋体"/>
          <w:i w:val="0"/>
          <w:iCs w:val="0"/>
          <w:sz w:val="28"/>
          <w:szCs w:val="28"/>
          <w:lang w:eastAsia="zh-CN"/>
        </w:rPr>
        <w:t>（</w:t>
      </w:r>
      <w:r>
        <w:rPr>
          <w:rFonts w:ascii="Times New Roman" w:hAnsi="Times New Roman" w:eastAsia="宋体"/>
          <w:i w:val="0"/>
          <w:iCs w:val="0"/>
          <w:sz w:val="28"/>
          <w:szCs w:val="28"/>
        </w:rPr>
        <w:t>或重组</w:t>
      </w:r>
      <w:r>
        <w:rPr>
          <w:rFonts w:hint="eastAsia" w:eastAsia="宋体"/>
          <w:i w:val="0"/>
          <w:iCs w:val="0"/>
          <w:sz w:val="28"/>
          <w:szCs w:val="28"/>
          <w:lang w:eastAsia="zh-CN"/>
        </w:rPr>
        <w:t>）</w:t>
      </w:r>
      <w:r>
        <w:rPr>
          <w:rFonts w:ascii="Times New Roman" w:hAnsi="Times New Roman" w:eastAsia="宋体"/>
          <w:i w:val="0"/>
          <w:iCs w:val="0"/>
          <w:sz w:val="28"/>
          <w:szCs w:val="28"/>
        </w:rPr>
        <w:t>一家</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。B- READY中的10个主题</w:t>
      </w:r>
      <w:r>
        <w:rPr>
          <w:rFonts w:hint="eastAsia" w:eastAsia="宋体"/>
          <w:i w:val="0"/>
          <w:iCs w:val="0"/>
          <w:sz w:val="28"/>
          <w:szCs w:val="28"/>
          <w:lang w:val="en-US" w:eastAsia="zh-CN"/>
        </w:rPr>
        <w:t>分别</w:t>
      </w:r>
      <w:r>
        <w:rPr>
          <w:rFonts w:ascii="Times New Roman" w:hAnsi="Times New Roman" w:eastAsia="宋体"/>
          <w:i w:val="0"/>
          <w:iCs w:val="0"/>
          <w:sz w:val="28"/>
          <w:szCs w:val="28"/>
        </w:rPr>
        <w:t>是</w:t>
      </w:r>
      <w:r>
        <w:rPr>
          <w:rFonts w:hint="eastAsia" w:eastAsia="宋体"/>
          <w:i w:val="0"/>
          <w:iCs w:val="0"/>
          <w:sz w:val="28"/>
          <w:szCs w:val="28"/>
          <w:lang w:eastAsia="zh-CN"/>
        </w:rPr>
        <w:t>（</w:t>
      </w:r>
      <w:r>
        <w:rPr>
          <w:rFonts w:ascii="Times New Roman" w:hAnsi="Times New Roman" w:eastAsia="宋体"/>
          <w:i w:val="0"/>
          <w:iCs w:val="0"/>
          <w:sz w:val="28"/>
          <w:szCs w:val="28"/>
        </w:rPr>
        <w:t>企业</w:t>
      </w:r>
      <w:r>
        <w:rPr>
          <w:rFonts w:hint="eastAsia" w:ascii="Times New Roman" w:hAnsi="Times New Roman" w:eastAsia="宋体"/>
          <w:i w:val="0"/>
          <w:iCs w:val="0"/>
          <w:sz w:val="28"/>
          <w:szCs w:val="28"/>
          <w:lang w:val="en-US" w:eastAsia="zh-CN"/>
        </w:rPr>
        <w:t>准入</w:t>
      </w:r>
      <w:r>
        <w:rPr>
          <w:rFonts w:ascii="Times New Roman" w:hAnsi="Times New Roman" w:eastAsia="宋体"/>
          <w:i w:val="0"/>
          <w:iCs w:val="0"/>
          <w:sz w:val="28"/>
          <w:szCs w:val="28"/>
        </w:rPr>
        <w:t>、</w:t>
      </w:r>
      <w:r>
        <w:rPr>
          <w:rFonts w:hint="eastAsia" w:ascii="Times New Roman" w:hAnsi="Times New Roman" w:eastAsia="宋体"/>
          <w:i w:val="0"/>
          <w:iCs w:val="0"/>
          <w:sz w:val="28"/>
          <w:szCs w:val="28"/>
          <w:lang w:val="en-US" w:eastAsia="zh-CN"/>
        </w:rPr>
        <w:t>经营场所</w:t>
      </w:r>
      <w:r>
        <w:rPr>
          <w:rFonts w:ascii="Times New Roman" w:hAnsi="Times New Roman" w:eastAsia="宋体"/>
          <w:i w:val="0"/>
          <w:iCs w:val="0"/>
          <w:sz w:val="28"/>
          <w:szCs w:val="28"/>
        </w:rPr>
        <w:t>、公用事业服务、劳工、金融服务、国际贸易、税收、争端解决、市场竞争和企业破产</w:t>
      </w:r>
      <w:r>
        <w:rPr>
          <w:rFonts w:hint="eastAsia" w:eastAsia="宋体"/>
          <w:i w:val="0"/>
          <w:iCs w:val="0"/>
          <w:sz w:val="28"/>
          <w:szCs w:val="28"/>
          <w:lang w:eastAsia="zh-CN"/>
        </w:rPr>
        <w:t>（</w:t>
      </w:r>
      <w:r>
        <w:rPr>
          <w:rFonts w:hint="eastAsia" w:eastAsia="宋体"/>
          <w:b/>
          <w:bCs/>
          <w:i w:val="0"/>
          <w:iCs w:val="0"/>
          <w:sz w:val="28"/>
          <w:szCs w:val="28"/>
          <w:lang w:val="en-US" w:eastAsia="zh-CN"/>
        </w:rPr>
        <w:t>图</w:t>
      </w:r>
      <w:r>
        <w:rPr>
          <w:rFonts w:ascii="Times New Roman" w:hAnsi="Times New Roman" w:eastAsia="宋体"/>
          <w:b/>
          <w:bCs/>
          <w:i w:val="0"/>
          <w:iCs w:val="0"/>
          <w:sz w:val="28"/>
          <w:szCs w:val="28"/>
        </w:rPr>
        <w:t>I.</w:t>
      </w:r>
      <w:r>
        <w:rPr>
          <w:rFonts w:hint="eastAsia" w:eastAsia="宋体"/>
          <w:b/>
          <w:bCs/>
          <w:i w:val="0"/>
          <w:iCs w:val="0"/>
          <w:sz w:val="28"/>
          <w:szCs w:val="28"/>
          <w:lang w:val="en-US" w:eastAsia="zh-CN"/>
        </w:rPr>
        <w:t>3）</w:t>
      </w:r>
      <w:r>
        <w:rPr>
          <w:rFonts w:ascii="Times New Roman" w:hAnsi="Times New Roman" w:eastAsia="宋体"/>
          <w:i w:val="0"/>
          <w:iCs w:val="0"/>
          <w:sz w:val="28"/>
          <w:szCs w:val="28"/>
        </w:rPr>
        <w:t>。</w:t>
      </w:r>
    </w:p>
    <w:p>
      <w:pPr>
        <w:keepNext w:val="0"/>
        <w:keepLines w:val="0"/>
        <w:pageBreakBefore w:val="0"/>
        <w:widowControl w:val="0"/>
        <w:kinsoku/>
        <w:wordWrap/>
        <w:overflowPunct/>
        <w:topLinePunct w:val="0"/>
        <w:autoSpaceDE w:val="0"/>
        <w:autoSpaceDN w:val="0"/>
        <w:bidi w:val="0"/>
        <w:adjustRightInd/>
        <w:snapToGrid/>
        <w:spacing w:before="0"/>
        <w:ind w:left="0" w:right="0" w:rightChars="0" w:firstLine="0"/>
        <w:jc w:val="center"/>
        <w:textAlignment w:val="auto"/>
        <w:rPr>
          <w:rFonts w:ascii="Times New Roman" w:hAnsi="Times New Roman" w:eastAsia="宋体"/>
          <w:b/>
          <w:i w:val="0"/>
          <w:iCs w:val="0"/>
          <w:sz w:val="28"/>
          <w:szCs w:val="28"/>
        </w:rPr>
      </w:pPr>
      <w:r>
        <w:rPr>
          <w:rFonts w:ascii="Times New Roman" w:hAnsi="Times New Roman" w:eastAsia="宋体"/>
          <w:b/>
          <w:i w:val="0"/>
          <w:iCs w:val="0"/>
          <w:sz w:val="28"/>
          <w:szCs w:val="28"/>
        </w:rPr>
        <w:t>图</w:t>
      </w:r>
      <w:r>
        <w:rPr>
          <w:rFonts w:ascii="Times New Roman" w:hAnsi="Times New Roman" w:eastAsia="宋体"/>
          <w:b/>
          <w:bCs/>
          <w:i w:val="0"/>
          <w:iCs w:val="0"/>
          <w:sz w:val="28"/>
          <w:szCs w:val="28"/>
        </w:rPr>
        <w:t>I.</w:t>
      </w:r>
      <w:r>
        <w:rPr>
          <w:rFonts w:hint="eastAsia" w:eastAsia="宋体"/>
          <w:b/>
          <w:bCs/>
          <w:i w:val="0"/>
          <w:iCs w:val="0"/>
          <w:sz w:val="28"/>
          <w:szCs w:val="28"/>
          <w:lang w:val="en-US" w:eastAsia="zh-CN"/>
        </w:rPr>
        <w:t>3</w:t>
      </w:r>
      <w:r>
        <w:rPr>
          <w:rFonts w:ascii="Times New Roman" w:hAnsi="Times New Roman" w:eastAsia="宋体"/>
          <w:b/>
          <w:i w:val="0"/>
          <w:iCs w:val="0"/>
          <w:sz w:val="28"/>
          <w:szCs w:val="28"/>
        </w:rPr>
        <w:t>. B-READY主题领域</w:t>
      </w: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i w:val="0"/>
          <w:iCs w:val="0"/>
          <w:sz w:val="28"/>
        </w:rPr>
        <mc:AlternateContent>
          <mc:Choice Requires="wpg">
            <w:drawing>
              <wp:anchor distT="0" distB="0" distL="114300" distR="114300" simplePos="0" relativeHeight="251662336" behindDoc="0" locked="0" layoutInCell="1" allowOverlap="1">
                <wp:simplePos x="0" y="0"/>
                <wp:positionH relativeFrom="column">
                  <wp:posOffset>26035</wp:posOffset>
                </wp:positionH>
                <wp:positionV relativeFrom="paragraph">
                  <wp:posOffset>205740</wp:posOffset>
                </wp:positionV>
                <wp:extent cx="5706745" cy="1287145"/>
                <wp:effectExtent l="4445" t="4445" r="16510" b="16510"/>
                <wp:wrapNone/>
                <wp:docPr id="44" name="组合 44"/>
                <wp:cNvGraphicFramePr/>
                <a:graphic xmlns:a="http://schemas.openxmlformats.org/drawingml/2006/main">
                  <a:graphicData uri="http://schemas.microsoft.com/office/word/2010/wordprocessingGroup">
                    <wpg:wgp>
                      <wpg:cNvGrpSpPr/>
                      <wpg:grpSpPr>
                        <a:xfrm>
                          <a:off x="0" y="0"/>
                          <a:ext cx="5706745" cy="1287145"/>
                          <a:chOff x="2062" y="149973"/>
                          <a:chExt cx="8987" cy="2027"/>
                        </a:xfrm>
                      </wpg:grpSpPr>
                      <wps:wsp>
                        <wps:cNvPr id="20" name="圆角矩形 20"/>
                        <wps:cNvSpPr/>
                        <wps:spPr>
                          <a:xfrm>
                            <a:off x="2062" y="149976"/>
                            <a:ext cx="1800" cy="668"/>
                          </a:xfrm>
                          <a:prstGeom prst="roundRect">
                            <a:avLst/>
                          </a:prstGeom>
                          <a:solidFill>
                            <a:srgbClr val="77965B"/>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宋体"/>
                                  <w:sz w:val="24"/>
                                  <w:szCs w:val="24"/>
                                  <w:lang w:val="en-US" w:eastAsia="zh-CN"/>
                                </w:rPr>
                              </w:pPr>
                              <w:r>
                                <w:rPr>
                                  <w:rFonts w:hint="eastAsia" w:eastAsia="宋体"/>
                                  <w:sz w:val="24"/>
                                  <w:szCs w:val="24"/>
                                  <w:lang w:val="en-US" w:eastAsia="zh-CN"/>
                                </w:rPr>
                                <w:t>开办企业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2" name="圆角矩形 22"/>
                        <wps:cNvSpPr/>
                        <wps:spPr>
                          <a:xfrm>
                            <a:off x="2105" y="150662"/>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圆角矩形 23"/>
                        <wps:cNvSpPr/>
                        <wps:spPr>
                          <a:xfrm>
                            <a:off x="2975" y="150660"/>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4" name="圆角矩形 24"/>
                        <wps:cNvSpPr/>
                        <wps:spPr>
                          <a:xfrm>
                            <a:off x="3887" y="149973"/>
                            <a:ext cx="6245" cy="676"/>
                          </a:xfrm>
                          <a:prstGeom prst="roundRect">
                            <a:avLst/>
                          </a:prstGeom>
                          <a:solidFill>
                            <a:srgbClr val="6789B9"/>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default" w:eastAsia="宋体"/>
                                  <w:sz w:val="24"/>
                                  <w:szCs w:val="24"/>
                                  <w:lang w:val="en-US" w:eastAsia="zh-CN"/>
                                </w:rPr>
                              </w:pPr>
                              <w:r>
                                <w:rPr>
                                  <w:rFonts w:hint="eastAsia" w:eastAsia="宋体"/>
                                  <w:sz w:val="24"/>
                                  <w:szCs w:val="24"/>
                                  <w:lang w:val="en-US" w:eastAsia="zh-CN"/>
                                </w:rPr>
                                <w:t>经营企业&amp;扩张企业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 name="圆角矩形 25"/>
                        <wps:cNvSpPr/>
                        <wps:spPr>
                          <a:xfrm>
                            <a:off x="3873" y="150651"/>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圆角矩形 26"/>
                        <wps:cNvSpPr/>
                        <wps:spPr>
                          <a:xfrm>
                            <a:off x="4778" y="150652"/>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 name="圆角矩形 27"/>
                        <wps:cNvSpPr/>
                        <wps:spPr>
                          <a:xfrm>
                            <a:off x="5682" y="150650"/>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圆角矩形 28"/>
                        <wps:cNvSpPr/>
                        <wps:spPr>
                          <a:xfrm>
                            <a:off x="6589" y="150643"/>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9" name="圆角矩形 29"/>
                        <wps:cNvSpPr/>
                        <wps:spPr>
                          <a:xfrm>
                            <a:off x="7481" y="150653"/>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圆角矩形 30"/>
                        <wps:cNvSpPr/>
                        <wps:spPr>
                          <a:xfrm>
                            <a:off x="8381" y="150651"/>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1" name="圆角矩形 31"/>
                        <wps:cNvSpPr/>
                        <wps:spPr>
                          <a:xfrm>
                            <a:off x="9250" y="150653"/>
                            <a:ext cx="885" cy="1338"/>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圆角矩形 32"/>
                        <wps:cNvSpPr/>
                        <wps:spPr>
                          <a:xfrm>
                            <a:off x="10131" y="149984"/>
                            <a:ext cx="918" cy="660"/>
                          </a:xfrm>
                          <a:prstGeom prst="roundRect">
                            <a:avLst/>
                          </a:prstGeom>
                          <a:solidFill>
                            <a:srgbClr val="E0B33D"/>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宋体"/>
                                  <w:sz w:val="18"/>
                                  <w:szCs w:val="18"/>
                                  <w:lang w:val="en-US" w:eastAsia="zh-CN"/>
                                </w:rPr>
                              </w:pPr>
                              <w:r>
                                <w:rPr>
                                  <w:rFonts w:hint="eastAsia" w:eastAsia="宋体"/>
                                  <w:sz w:val="18"/>
                                  <w:szCs w:val="18"/>
                                  <w:lang w:val="en-US" w:eastAsia="zh-CN"/>
                                </w:rPr>
                                <w:t>关闭</w:t>
                              </w:r>
                            </w:p>
                            <w:p>
                              <w:pPr>
                                <w:jc w:val="center"/>
                                <w:rPr>
                                  <w:rFonts w:hint="default" w:eastAsia="宋体"/>
                                  <w:sz w:val="24"/>
                                  <w:szCs w:val="24"/>
                                  <w:lang w:val="en-US" w:eastAsia="zh-CN"/>
                                </w:rPr>
                              </w:pPr>
                              <w:r>
                                <w:rPr>
                                  <w:rFonts w:hint="eastAsia" w:eastAsia="宋体"/>
                                  <w:sz w:val="18"/>
                                  <w:szCs w:val="18"/>
                                  <w:lang w:val="en-US" w:eastAsia="zh-CN"/>
                                </w:rPr>
                                <w:t>企业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3" name="圆角矩形 33"/>
                        <wps:cNvSpPr/>
                        <wps:spPr>
                          <a:xfrm>
                            <a:off x="10160" y="150651"/>
                            <a:ext cx="885" cy="1345"/>
                          </a:xfrm>
                          <a:prstGeom prst="roundRect">
                            <a:avLst/>
                          </a:prstGeom>
                          <a:solidFill>
                            <a:schemeClr val="accent3">
                              <a:lumMod val="60000"/>
                              <a:lumOff val="40000"/>
                            </a:schemeClr>
                          </a:solid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4" name="文本框 34"/>
                        <wps:cNvSpPr txBox="1"/>
                        <wps:spPr>
                          <a:xfrm>
                            <a:off x="2152" y="150956"/>
                            <a:ext cx="807" cy="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企业准入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35"/>
                        <wps:cNvSpPr txBox="1"/>
                        <wps:spPr>
                          <a:xfrm>
                            <a:off x="3009" y="150809"/>
                            <a:ext cx="807" cy="97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获得经营场所</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 name="文本框 36"/>
                        <wps:cNvSpPr txBox="1"/>
                        <wps:spPr>
                          <a:xfrm>
                            <a:off x="3936" y="150808"/>
                            <a:ext cx="807" cy="97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公用事业服务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4820" y="151047"/>
                            <a:ext cx="807" cy="5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劳工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 name="文本框 38"/>
                        <wps:cNvSpPr txBox="1"/>
                        <wps:spPr>
                          <a:xfrm>
                            <a:off x="5758" y="150947"/>
                            <a:ext cx="807" cy="84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金融服务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文本框 39"/>
                        <wps:cNvSpPr txBox="1"/>
                        <wps:spPr>
                          <a:xfrm>
                            <a:off x="6629" y="150925"/>
                            <a:ext cx="807" cy="84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国际贸易</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 name="文本框 40"/>
                        <wps:cNvSpPr txBox="1"/>
                        <wps:spPr>
                          <a:xfrm>
                            <a:off x="7541" y="151041"/>
                            <a:ext cx="807" cy="54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税收</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文本框 41"/>
                        <wps:cNvSpPr txBox="1"/>
                        <wps:spPr>
                          <a:xfrm>
                            <a:off x="8434" y="150902"/>
                            <a:ext cx="807" cy="91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争端解决</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文本框 42"/>
                        <wps:cNvSpPr txBox="1"/>
                        <wps:spPr>
                          <a:xfrm>
                            <a:off x="9288" y="150916"/>
                            <a:ext cx="807" cy="91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市场竞争</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10241" y="150924"/>
                            <a:ext cx="807" cy="91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color w:val="auto"/>
                                  <w:lang w:val="en-US" w:eastAsia="zh-CN"/>
                                </w:rPr>
                              </w:pPr>
                              <w:r>
                                <w:rPr>
                                  <w:rFonts w:hint="eastAsia" w:eastAsia="宋体"/>
                                  <w:color w:val="auto"/>
                                  <w:lang w:val="en-US" w:eastAsia="zh-CN"/>
                                </w:rPr>
                                <w:t>企业破产</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05pt;margin-top:16.2pt;height:101.35pt;width:449.35pt;z-index:251662336;mso-width-relative:page;mso-height-relative:page;" coordorigin="2062,149973" coordsize="8987,2027" o:gfxdata="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">
                <o:lock v:ext="edit" aspectratio="f"/>
                <v:roundrect id="_x0000_s1026" o:spid="_x0000_s1026" o:spt="2" style="position:absolute;left:2062;top:149976;height:668;width:1800;v-text-anchor:middle;" fillcolor="#77965B" filled="t" stroked="t" coordsize="21600,21600" arcsize="0.166666666666667" o:gfxdata="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Vs9QW2AAAA2wAAAA8A&#10;AAAAAAAAAQAgAAAAIgAAAGRycy9kb3ducmV2LnhtbFBLAQIUABQAAAAIAIdO4kAzLwWeOwAAADkA&#10;AAAQAAAAAAAAAAEAIAAAAAUBAABkcnMvc2hhcGV4bWwueG1sUEsFBgAAAAAGAAYAWwEAAK8DAAAA&#10;AA==&#10;">
                  <v:fill on="t" focussize="0,0"/>
                  <v:stroke weight="0.25pt" color="#385D8A [3204]" joinstyle="round"/>
                  <v:imagedata o:title=""/>
                  <o:lock v:ext="edit" aspectratio="f"/>
                  <v:textbox>
                    <w:txbxContent>
                      <w:p>
                        <w:pPr>
                          <w:jc w:val="center"/>
                          <w:rPr>
                            <w:rFonts w:hint="default" w:eastAsia="宋体"/>
                            <w:sz w:val="24"/>
                            <w:szCs w:val="24"/>
                            <w:lang w:val="en-US" w:eastAsia="zh-CN"/>
                          </w:rPr>
                        </w:pPr>
                        <w:r>
                          <w:rPr>
                            <w:rFonts w:hint="eastAsia" w:eastAsia="宋体"/>
                            <w:sz w:val="24"/>
                            <w:szCs w:val="24"/>
                            <w:lang w:val="en-US" w:eastAsia="zh-CN"/>
                          </w:rPr>
                          <w:t>开办企业</w:t>
                        </w:r>
                      </w:p>
                    </w:txbxContent>
                  </v:textbox>
                </v:roundrect>
                <v:roundrect id="_x0000_s1026" o:spid="_x0000_s1026" o:spt="2" style="position:absolute;left:2105;top:150662;height:1338;width:885;v-text-anchor:middle;" fillcolor="#C3D69B [1942]" filled="t" stroked="t" coordsize="21600,21600" arcsize="0.166666666666667" o:gfxdata="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grMbL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roundrect id="_x0000_s1026" o:spid="_x0000_s1026" o:spt="2" style="position:absolute;left:2975;top:150660;height:1338;width:885;v-text-anchor:middle;" fillcolor="#C3D69B [1942]" filled="t" stroked="t" coordsize="21600,21600" arcsize="0.166666666666667" o:gfxdata="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UZp97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roundrect id="_x0000_s1026" o:spid="_x0000_s1026" o:spt="2" style="position:absolute;left:3887;top:149973;height:676;width:6245;v-text-anchor:middle;" fillcolor="#6789B9" filled="t" stroked="t" coordsize="21600,21600" arcsize="0.166666666666667" o:gfxdata="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eg42vQAA&#10;ANsAAAAPAAAAAAAAAAEAIAAAACIAAABkcnMvZG93bnJldi54bWxQSwECFAAUAAAACACHTuJAMy8F&#10;njsAAAA5AAAAEAAAAAAAAAABACAAAAAMAQAAZHJzL3NoYXBleG1sLnhtbFBLBQYAAAAABgAGAFsB&#10;AAC2AwAAAAA=&#10;">
                  <v:fill on="t" focussize="0,0"/>
                  <v:stroke weight="0.25pt" color="#385D8A [3204]" joinstyle="round"/>
                  <v:imagedata o:title=""/>
                  <o:lock v:ext="edit" aspectratio="f"/>
                  <v:textbox>
                    <w:txbxContent>
                      <w:p>
                        <w:pPr>
                          <w:jc w:val="center"/>
                          <w:rPr>
                            <w:rFonts w:hint="default" w:eastAsia="宋体"/>
                            <w:sz w:val="24"/>
                            <w:szCs w:val="24"/>
                            <w:lang w:val="en-US" w:eastAsia="zh-CN"/>
                          </w:rPr>
                        </w:pPr>
                        <w:r>
                          <w:rPr>
                            <w:rFonts w:hint="eastAsia" w:eastAsia="宋体"/>
                            <w:sz w:val="24"/>
                            <w:szCs w:val="24"/>
                            <w:lang w:val="en-US" w:eastAsia="zh-CN"/>
                          </w:rPr>
                          <w:t>经营企业&amp;扩张企业</w:t>
                        </w:r>
                      </w:p>
                    </w:txbxContent>
                  </v:textbox>
                </v:roundrect>
                <v:roundrect id="_x0000_s1026" o:spid="_x0000_s1026" o:spt="2" style="position:absolute;left:3873;top:150651;height:1338;width:885;v-text-anchor:middle;" fillcolor="#C3D69B [1942]" filled="t" stroked="t" coordsize="21600,21600" arcsize="0.166666666666667" o:gfxdata="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HjVBi/&#10;AAAA2wAAAA8AAAAAAAAAAQAgAAAAIgAAAGRycy9kb3ducmV2LnhtbFBLAQIUABQAAAAIAIdO4kAz&#10;LwWeOwAAADkAAAAQAAAAAAAAAAEAIAAAAA4BAABkcnMvc2hhcGV4bWwueG1sUEsFBgAAAAAGAAYA&#10;WwEAALgDAAAAAA==&#10;">
                  <v:fill on="t" focussize="0,0"/>
                  <v:stroke weight="0.25pt" color="#77933C [2406]" joinstyle="round"/>
                  <v:imagedata o:title=""/>
                  <o:lock v:ext="edit" aspectratio="f"/>
                </v:roundrect>
                <v:roundrect id="_x0000_s1026" o:spid="_x0000_s1026" o:spt="2" style="position:absolute;left:4778;top:150652;height:1338;width:885;v-text-anchor:middle;" fillcolor="#C3D69B [1942]" filled="t" stroked="t" coordsize="21600,21600" arcsize="0.166666666666667" o:gfxdata="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Exym+/&#10;AAAA2wAAAA8AAAAAAAAAAQAgAAAAIgAAAGRycy9kb3ducmV2LnhtbFBLAQIUABQAAAAIAIdO4kAz&#10;LwWeOwAAADkAAAAQAAAAAAAAAAEAIAAAAA4BAABkcnMvc2hhcGV4bWwueG1sUEsFBgAAAAAGAAYA&#10;WwEAALgDAAAAAA==&#10;">
                  <v:fill on="t" focussize="0,0"/>
                  <v:stroke weight="0.25pt" color="#77933C [2406]" joinstyle="round"/>
                  <v:imagedata o:title=""/>
                  <o:lock v:ext="edit" aspectratio="f"/>
                </v:roundrect>
                <v:roundrect id="_x0000_s1026" o:spid="_x0000_s1026" o:spt="2" style="position:absolute;left:5682;top:150650;height:1338;width:885;v-text-anchor:middle;" fillcolor="#C3D69B [1942]" filled="t" stroked="t" coordsize="21600,21600" arcsize="0.166666666666667" o:gfxdata="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n1v9L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roundrect id="_x0000_s1026" o:spid="_x0000_s1026" o:spt="2" style="position:absolute;left:6589;top:150643;height:1338;width:885;v-text-anchor:middle;" fillcolor="#C3D69B [1942]" filled="t" stroked="t" coordsize="21600,21600" arcsize="0.166666666666667" o:gfxdata="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L7hrsAAADb&#10;AAAADwAAAAAAAAABACAAAAAiAAAAZHJzL2Rvd25yZXYueG1sUEsBAhQAFAAAAAgAh07iQDMvBZ47&#10;AAAAOQAAABAAAAAAAAAAAQAgAAAACgEAAGRycy9zaGFwZXhtbC54bWxQSwUGAAAAAAYABgBbAQAA&#10;tAMAAAAA&#10;">
                  <v:fill on="t" focussize="0,0"/>
                  <v:stroke weight="0.25pt" color="#77933C [2406]" joinstyle="round"/>
                  <v:imagedata o:title=""/>
                  <o:lock v:ext="edit" aspectratio="f"/>
                </v:roundrect>
                <v:roundrect id="_x0000_s1026" o:spid="_x0000_s1026" o:spt="2" style="position:absolute;left:7481;top:150653;height:1338;width:885;v-text-anchor:middle;" fillcolor="#C3D69B [1942]" filled="t" stroked="t" coordsize="21600,21600" arcsize="0.166666666666667" o:gfxdata="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5eHb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roundrect id="_x0000_s1026" o:spid="_x0000_s1026" o:spt="2" style="position:absolute;left:8381;top:150651;height:1338;width:885;v-text-anchor:middle;" fillcolor="#C3D69B [1942]" filled="t" stroked="t" coordsize="21600,21600" arcsize="0.166666666666667" o:gfxdata="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RNYV25AAAA2wAA&#10;AA8AAAAAAAAAAQAgAAAAIgAAAGRycy9kb3ducmV2LnhtbFBLAQIUABQAAAAIAIdO4kAzLwWeOwAA&#10;ADkAAAAQAAAAAAAAAAEAIAAAAAgBAABkcnMvc2hhcGV4bWwueG1sUEsFBgAAAAAGAAYAWwEAALID&#10;AAAAAA==&#10;">
                  <v:fill on="t" focussize="0,0"/>
                  <v:stroke weight="0.25pt" color="#77933C [2406]" joinstyle="round"/>
                  <v:imagedata o:title=""/>
                  <o:lock v:ext="edit" aspectratio="f"/>
                </v:roundrect>
                <v:roundrect id="_x0000_s1026" o:spid="_x0000_s1026" o:spt="2" style="position:absolute;left:9250;top:150653;height:1338;width:885;v-text-anchor:middle;" fillcolor="#C3D69B [1942]" filled="t" stroked="t" coordsize="21600,21600" arcsize="0.166666666666667" o:gfxdata="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wHExr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roundrect id="_x0000_s1026" o:spid="_x0000_s1026" o:spt="2" style="position:absolute;left:10131;top:149984;height:660;width:918;v-text-anchor:middle;" fillcolor="#E0B33D" filled="t" stroked="t" coordsize="21600,21600" arcsize="0.166666666666667" o:gfxdata="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VrYjugAAANsA&#10;AAAPAAAAAAAAAAEAIAAAACIAAABkcnMvZG93bnJldi54bWxQSwECFAAUAAAACACHTuJAMy8FnjsA&#10;AAA5AAAAEAAAAAAAAAABACAAAAAJAQAAZHJzL3NoYXBleG1sLnhtbFBLBQYAAAAABgAGAFsBAACz&#10;AwAAAAA=&#10;">
                  <v:fill on="t" focussize="0,0"/>
                  <v:stroke weight="0.25pt" color="#385D8A [3204]" joinstyle="round"/>
                  <v:imagedata o:title=""/>
                  <o:lock v:ext="edit" aspectratio="f"/>
                  <v:textbox>
                    <w:txbxContent>
                      <w:p>
                        <w:pPr>
                          <w:jc w:val="center"/>
                          <w:rPr>
                            <w:rFonts w:hint="eastAsia" w:eastAsia="宋体"/>
                            <w:sz w:val="18"/>
                            <w:szCs w:val="18"/>
                            <w:lang w:val="en-US" w:eastAsia="zh-CN"/>
                          </w:rPr>
                        </w:pPr>
                        <w:r>
                          <w:rPr>
                            <w:rFonts w:hint="eastAsia" w:eastAsia="宋体"/>
                            <w:sz w:val="18"/>
                            <w:szCs w:val="18"/>
                            <w:lang w:val="en-US" w:eastAsia="zh-CN"/>
                          </w:rPr>
                          <w:t>关闭</w:t>
                        </w:r>
                      </w:p>
                      <w:p>
                        <w:pPr>
                          <w:jc w:val="center"/>
                          <w:rPr>
                            <w:rFonts w:hint="default" w:eastAsia="宋体"/>
                            <w:sz w:val="24"/>
                            <w:szCs w:val="24"/>
                            <w:lang w:val="en-US" w:eastAsia="zh-CN"/>
                          </w:rPr>
                        </w:pPr>
                        <w:r>
                          <w:rPr>
                            <w:rFonts w:hint="eastAsia" w:eastAsia="宋体"/>
                            <w:sz w:val="18"/>
                            <w:szCs w:val="18"/>
                            <w:lang w:val="en-US" w:eastAsia="zh-CN"/>
                          </w:rPr>
                          <w:t>企业</w:t>
                        </w:r>
                      </w:p>
                    </w:txbxContent>
                  </v:textbox>
                </v:roundrect>
                <v:roundrect id="_x0000_s1026" o:spid="_x0000_s1026" o:spt="2" style="position:absolute;left:10160;top:150651;height:1345;width:885;v-text-anchor:middle;" fillcolor="#C3D69B [1942]" filled="t" stroked="t" coordsize="21600,21600" arcsize="0.166666666666667" o:gfxdata="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Kr4A&#10;AADbAAAADwAAAAAAAAABACAAAAAiAAAAZHJzL2Rvd25yZXYueG1sUEsBAhQAFAAAAAgAh07iQDMv&#10;BZ47AAAAOQAAABAAAAAAAAAAAQAgAAAADQEAAGRycy9zaGFwZXhtbC54bWxQSwUGAAAAAAYABgBb&#10;AQAAtwMAAAAA&#10;">
                  <v:fill on="t" focussize="0,0"/>
                  <v:stroke weight="0.25pt" color="#77933C [2406]" joinstyle="round"/>
                  <v:imagedata o:title=""/>
                  <o:lock v:ext="edit" aspectratio="f"/>
                </v:roundrect>
                <v:shape id="_x0000_s1026" o:spid="_x0000_s1026" o:spt="202" type="#_x0000_t202" style="position:absolute;left:2152;top:150956;height:780;width:807;" filled="f" stroked="f" coordsize="21600,21600" o:gfxdata="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T4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企业准入</w:t>
                        </w:r>
                      </w:p>
                    </w:txbxContent>
                  </v:textbox>
                </v:shape>
                <v:shape id="_x0000_s1026" o:spid="_x0000_s1026" o:spt="202" type="#_x0000_t202" style="position:absolute;left:3009;top:150809;height:973;width:807;"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获得经营场所</w:t>
                        </w:r>
                      </w:p>
                    </w:txbxContent>
                  </v:textbox>
                </v:shape>
                <v:shape id="_x0000_s1026" o:spid="_x0000_s1026" o:spt="202" type="#_x0000_t202" style="position:absolute;left:3936;top:150808;height:973;width:807;" filled="f" stroked="f" coordsize="21600,21600" o:gfxdata="UEsDBAoAAAAAAIdO4kAAAAAAAAAAAAAAAAAEAAAAZHJzL1BLAwQUAAAACACHTuJAYDQoD78AAADb&#10;AAAADwAAAGRycy9kb3ducmV2LnhtbEWPQWvCQBSE7wX/w/IEb3UTS0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0K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公用事业服务</w:t>
                        </w:r>
                      </w:p>
                    </w:txbxContent>
                  </v:textbox>
                </v:shape>
                <v:shape id="_x0000_s1026" o:spid="_x0000_s1026" o:spt="202" type="#_x0000_t202" style="position:absolute;left:4820;top:151047;height:510;width:807;" filled="f" stroked="f" coordsize="21600,21600" o:gfxdata="UEsDBAoAAAAAAIdO4kAAAAAAAAAAAAAAAAAEAAAAZHJzL1BLAwQUAAAACACHTuJAD3iNlL4AAADb&#10;AAAADwAAAGRycy9kb3ducmV2LnhtbEWPT4vCMBTE78J+h/AWvGmqol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iNl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劳工</w:t>
                        </w:r>
                      </w:p>
                    </w:txbxContent>
                  </v:textbox>
                </v:shape>
                <v:shape id="_x0000_s1026" o:spid="_x0000_s1026" o:spt="202" type="#_x0000_t202" style="position:absolute;left:5758;top:150947;height:846;width:807;" filled="f" stroked="f" coordsize="21600,21600" o:gfxdata="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cZ5r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金融服务</w:t>
                        </w:r>
                      </w:p>
                    </w:txbxContent>
                  </v:textbox>
                </v:shape>
                <v:shape id="_x0000_s1026" o:spid="_x0000_s1026" o:spt="202" type="#_x0000_t202" style="position:absolute;left:6629;top:150925;height:846;width:807;" filled="f" stroked="f" coordsize="21600,21600" o:gfxdata="UEsDBAoAAAAAAIdO4kAAAAAAAAAAAAAAAAAEAAAAZHJzL1BLAwQUAAAACACHTuJAEau8fb4AAADb&#10;AAAADwAAAGRycy9kb3ducmV2LnhtbEWPS4vCQBCE7wv+h6EFb+tEZ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u8f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国际贸易</w:t>
                        </w:r>
                      </w:p>
                    </w:txbxContent>
                  </v:textbox>
                </v:shape>
                <v:shape id="_x0000_s1026" o:spid="_x0000_s1026" o:spt="202" type="#_x0000_t202" style="position:absolute;left:7541;top:151041;height:546;width:807;"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税收</w:t>
                        </w:r>
                      </w:p>
                    </w:txbxContent>
                  </v:textbox>
                </v:shape>
                <v:shape id="_x0000_s1026" o:spid="_x0000_s1026" o:spt="202" type="#_x0000_t202" style="position:absolute;left:8434;top:150902;height:914;width:807;" filled="f" stroked="f" coordsize="21600,21600" o:gfxdata="UEsDBAoAAAAAAIdO4kAAAAAAAAAAAAAAAAAEAAAAZHJzL1BLAwQUAAAACACHTuJAt9vDBr4AAADb&#10;AAAADwAAAGRycy9kb3ducmV2LnhtbEWPS4vCQBCE74L/YWjBm04iKp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9vDB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争端解决</w:t>
                        </w:r>
                      </w:p>
                    </w:txbxContent>
                  </v:textbox>
                </v:shape>
                <v:shape id="_x0000_s1026" o:spid="_x0000_s1026" o:spt="202" type="#_x0000_t202" style="position:absolute;left:9288;top:150916;height:914;width:807;" filled="f" stroked="f" coordsize="21600,21600" o:gfxdata="UEsDBAoAAAAAAIdO4kAAAAAAAAAAAAAAAAAEAAAAZHJzL1BLAwQUAAAACACHTuJARwldcb4AAADb&#10;AAAADwAAAGRycy9kb3ducmV2LnhtbEWPS4vCQBCE74L/YWjBm04M7i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ldc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市场竞争</w:t>
                        </w:r>
                      </w:p>
                    </w:txbxContent>
                  </v:textbox>
                </v:shape>
                <v:shape id="_x0000_s1026" o:spid="_x0000_s1026" o:spt="202" type="#_x0000_t202" style="position:absolute;left:10241;top:150924;height:914;width:807;"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宋体"/>
                            <w:color w:val="auto"/>
                            <w:lang w:val="en-US" w:eastAsia="zh-CN"/>
                          </w:rPr>
                        </w:pPr>
                        <w:r>
                          <w:rPr>
                            <w:rFonts w:hint="eastAsia" w:eastAsia="宋体"/>
                            <w:color w:val="auto"/>
                            <w:lang w:val="en-US" w:eastAsia="zh-CN"/>
                          </w:rPr>
                          <w:t>企业破产</w:t>
                        </w:r>
                      </w:p>
                    </w:txbxContent>
                  </v:textbox>
                </v:shape>
              </v:group>
            </w:pict>
          </mc:Fallback>
        </mc:AlternateContent>
      </w: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22"/>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3"/>
        <w:ind w:left="0" w:right="0" w:rightChars="0"/>
        <w:textAlignment w:val="auto"/>
        <w:rPr>
          <w:rFonts w:ascii="Times New Roman" w:hAnsi="Times New Roman" w:eastAsia="宋体"/>
          <w:i w:val="0"/>
          <w:iCs w:val="0"/>
        </w:rPr>
      </w:pPr>
    </w:p>
    <w:p>
      <w:pPr>
        <w:pStyle w:val="3"/>
        <w:keepNext w:val="0"/>
        <w:keepLines w:val="0"/>
        <w:pageBreakBefore w:val="0"/>
        <w:widowControl w:val="0"/>
        <w:kinsoku/>
        <w:wordWrap/>
        <w:overflowPunct/>
        <w:topLinePunct w:val="0"/>
        <w:autoSpaceDE w:val="0"/>
        <w:autoSpaceDN w:val="0"/>
        <w:bidi w:val="0"/>
        <w:adjustRightInd/>
        <w:snapToGrid/>
        <w:ind w:left="0" w:right="0" w:rightChars="0"/>
        <w:textAlignment w:val="auto"/>
        <w:rPr>
          <w:rFonts w:ascii="Times New Roman" w:hAnsi="Times New Roman" w:eastAsia="宋体"/>
          <w:i w:val="0"/>
          <w:iCs w:val="0"/>
          <w:sz w:val="20"/>
        </w:rPr>
      </w:pPr>
    </w:p>
    <w:p>
      <w:pPr>
        <w:keepNext w:val="0"/>
        <w:keepLines w:val="0"/>
        <w:pageBreakBefore w:val="0"/>
        <w:widowControl w:val="0"/>
        <w:kinsoku/>
        <w:wordWrap/>
        <w:overflowPunct/>
        <w:topLinePunct w:val="0"/>
        <w:autoSpaceDE w:val="0"/>
        <w:autoSpaceDN w:val="0"/>
        <w:bidi w:val="0"/>
        <w:adjustRightInd/>
        <w:snapToGrid/>
        <w:spacing w:before="0"/>
        <w:ind w:left="0" w:right="0" w:rightChars="0" w:firstLine="0"/>
        <w:jc w:val="left"/>
        <w:textAlignment w:val="auto"/>
        <w:rPr>
          <w:rFonts w:ascii="Times New Roman" w:hAnsi="Times New Roman" w:eastAsia="宋体"/>
          <w:i w:val="0"/>
          <w:iCs w:val="0"/>
          <w:sz w:val="20"/>
        </w:rPr>
      </w:pPr>
      <w:r>
        <w:rPr>
          <w:rFonts w:ascii="Times New Roman" w:hAnsi="Times New Roman" w:eastAsia="宋体"/>
          <w:i w:val="0"/>
          <w:iCs w:val="0"/>
          <w:sz w:val="20"/>
        </w:rPr>
        <w:t>资料来源:B-READY团队。</w:t>
      </w:r>
    </w:p>
    <w:p>
      <w:pPr>
        <w:pStyle w:val="3"/>
        <w:keepNext w:val="0"/>
        <w:keepLines w:val="0"/>
        <w:pageBreakBefore w:val="0"/>
        <w:widowControl w:val="0"/>
        <w:kinsoku/>
        <w:wordWrap/>
        <w:overflowPunct/>
        <w:topLinePunct w:val="0"/>
        <w:autoSpaceDE w:val="0"/>
        <w:autoSpaceDN w:val="0"/>
        <w:bidi w:val="0"/>
        <w:adjustRightInd/>
        <w:snapToGrid/>
        <w:spacing w:before="1"/>
        <w:ind w:left="0" w:right="0" w:rightChars="0"/>
        <w:textAlignment w:val="auto"/>
        <w:rPr>
          <w:rFonts w:ascii="Times New Roman" w:hAnsi="Times New Roman" w:eastAsia="宋体"/>
          <w:i w:val="0"/>
          <w:iCs w:val="0"/>
          <w:sz w:val="21"/>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hint="eastAsia" w:ascii="Times New Roman" w:hAnsi="Times New Roman" w:eastAsia="宋体"/>
          <w:i w:val="0"/>
          <w:iCs w:val="0"/>
          <w:sz w:val="28"/>
          <w:szCs w:val="28"/>
          <w:lang w:eastAsia="zh-CN"/>
        </w:rPr>
      </w:pPr>
      <w:r>
        <w:rPr>
          <w:rFonts w:ascii="Times New Roman" w:hAnsi="Times New Roman" w:eastAsia="宋体"/>
          <w:i w:val="0"/>
          <w:iCs w:val="0"/>
          <w:sz w:val="28"/>
          <w:szCs w:val="28"/>
        </w:rPr>
        <w:t>选择议题的依据是B-READY项目的三重目的</w:t>
      </w:r>
      <w:r>
        <w:rPr>
          <w:rFonts w:hint="eastAsia" w:eastAsia="宋体"/>
          <w:i w:val="0"/>
          <w:iCs w:val="0"/>
          <w:sz w:val="28"/>
          <w:szCs w:val="28"/>
          <w:lang w:eastAsia="zh-CN"/>
        </w:rPr>
        <w:t>：</w:t>
      </w:r>
      <w:r>
        <w:rPr>
          <w:rFonts w:ascii="Times New Roman" w:hAnsi="Times New Roman" w:eastAsia="宋体"/>
          <w:i w:val="0"/>
          <w:iCs w:val="0"/>
          <w:sz w:val="28"/>
          <w:szCs w:val="28"/>
        </w:rPr>
        <w:t>倡导政策改革、为具体的政策咨询提供信息</w:t>
      </w:r>
      <w:r>
        <w:rPr>
          <w:rFonts w:hint="eastAsia" w:eastAsia="宋体"/>
          <w:i w:val="0"/>
          <w:iCs w:val="0"/>
          <w:sz w:val="28"/>
          <w:szCs w:val="28"/>
          <w:lang w:eastAsia="zh-CN"/>
        </w:rPr>
        <w:t>、</w:t>
      </w:r>
      <w:r>
        <w:rPr>
          <w:rFonts w:ascii="Times New Roman" w:hAnsi="Times New Roman" w:eastAsia="宋体"/>
          <w:i w:val="0"/>
          <w:iCs w:val="0"/>
          <w:sz w:val="28"/>
          <w:szCs w:val="28"/>
        </w:rPr>
        <w:t>为发展政策研究提供数据。选择的主题符合以下标准</w:t>
      </w:r>
      <w:r>
        <w:rPr>
          <w:rFonts w:hint="eastAsia" w:ascii="Times New Roman" w:hAnsi="Times New Roman" w:eastAsia="宋体"/>
          <w:i w:val="0"/>
          <w:iCs w:val="0"/>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hint="eastAsia" w:ascii="Times New Roman" w:hAnsi="Times New Roman" w:eastAsia="宋体"/>
          <w:i w:val="0"/>
          <w:iCs w:val="0"/>
          <w:sz w:val="28"/>
          <w:szCs w:val="28"/>
          <w:lang w:eastAsia="zh-CN"/>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2" w:firstLineChars="200"/>
        <w:jc w:val="both"/>
        <w:textAlignment w:val="auto"/>
        <w:rPr>
          <w:rFonts w:ascii="Times New Roman" w:hAnsi="Times New Roman" w:eastAsia="宋体"/>
          <w:i w:val="0"/>
          <w:iCs w:val="0"/>
          <w:sz w:val="28"/>
          <w:szCs w:val="28"/>
        </w:rPr>
      </w:pPr>
      <w:r>
        <w:rPr>
          <w:rFonts w:ascii="Times New Roman" w:hAnsi="Times New Roman" w:eastAsia="宋体"/>
          <w:b/>
          <w:bCs/>
          <w:i w:val="0"/>
          <w:iCs w:val="0"/>
          <w:sz w:val="28"/>
          <w:szCs w:val="28"/>
        </w:rPr>
        <w:t>相关性。</w:t>
      </w:r>
      <w:r>
        <w:rPr>
          <w:rFonts w:ascii="Times New Roman" w:hAnsi="Times New Roman" w:eastAsia="宋体"/>
          <w:i w:val="0"/>
          <w:iCs w:val="0"/>
          <w:sz w:val="28"/>
          <w:szCs w:val="28"/>
        </w:rPr>
        <w:t>每个选定的</w:t>
      </w:r>
      <w:r>
        <w:rPr>
          <w:rFonts w:hint="eastAsia" w:eastAsia="宋体"/>
          <w:i w:val="0"/>
          <w:iCs w:val="0"/>
          <w:sz w:val="28"/>
          <w:szCs w:val="28"/>
          <w:lang w:val="en-US" w:eastAsia="zh-CN"/>
        </w:rPr>
        <w:t>主题指标</w:t>
      </w:r>
      <w:r>
        <w:rPr>
          <w:rFonts w:ascii="Times New Roman" w:hAnsi="Times New Roman" w:eastAsia="宋体"/>
          <w:i w:val="0"/>
          <w:iCs w:val="0"/>
          <w:sz w:val="28"/>
          <w:szCs w:val="28"/>
        </w:rPr>
        <w:t>都有广泛的</w:t>
      </w:r>
      <w:r>
        <w:rPr>
          <w:rFonts w:hint="eastAsia" w:eastAsia="宋体"/>
          <w:i w:val="0"/>
          <w:iCs w:val="0"/>
          <w:sz w:val="28"/>
          <w:szCs w:val="28"/>
          <w:lang w:val="en-US" w:eastAsia="zh-CN"/>
        </w:rPr>
        <w:t>相关</w:t>
      </w:r>
      <w:r>
        <w:rPr>
          <w:rFonts w:ascii="Times New Roman" w:hAnsi="Times New Roman" w:eastAsia="宋体"/>
          <w:i w:val="0"/>
          <w:iCs w:val="0"/>
          <w:sz w:val="28"/>
          <w:szCs w:val="28"/>
        </w:rPr>
        <w:t>经济</w:t>
      </w:r>
      <w:r>
        <w:rPr>
          <w:rFonts w:hint="eastAsia" w:eastAsia="宋体"/>
          <w:i w:val="0"/>
          <w:iCs w:val="0"/>
          <w:sz w:val="28"/>
          <w:szCs w:val="28"/>
          <w:lang w:val="en-US" w:eastAsia="zh-CN"/>
        </w:rPr>
        <w:t>学</w:t>
      </w:r>
      <w:r>
        <w:rPr>
          <w:rFonts w:ascii="Times New Roman" w:hAnsi="Times New Roman" w:eastAsia="宋体"/>
          <w:i w:val="0"/>
          <w:iCs w:val="0"/>
          <w:sz w:val="28"/>
          <w:szCs w:val="28"/>
        </w:rPr>
        <w:t>研究，表明其对私营部门发展的影响及其与私营部门发展的密切关系。</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2" w:firstLineChars="200"/>
        <w:textAlignment w:val="auto"/>
        <w:rPr>
          <w:rFonts w:ascii="Times New Roman" w:hAnsi="Times New Roman" w:eastAsia="宋体"/>
          <w:i w:val="0"/>
          <w:iCs w:val="0"/>
          <w:sz w:val="28"/>
          <w:szCs w:val="28"/>
        </w:rPr>
      </w:pPr>
      <w:r>
        <w:rPr>
          <w:rFonts w:hint="eastAsia" w:eastAsia="宋体"/>
          <w:b/>
          <w:bCs/>
          <w:i w:val="0"/>
          <w:iCs w:val="0"/>
          <w:sz w:val="28"/>
          <w:szCs w:val="28"/>
          <w:lang w:val="en-US" w:eastAsia="zh-CN"/>
        </w:rPr>
        <w:t>产生价值</w:t>
      </w:r>
      <w:r>
        <w:rPr>
          <w:rFonts w:ascii="Times New Roman" w:hAnsi="Times New Roman" w:eastAsia="宋体"/>
          <w:b/>
          <w:bCs/>
          <w:i w:val="0"/>
          <w:iCs w:val="0"/>
          <w:sz w:val="28"/>
          <w:szCs w:val="28"/>
        </w:rPr>
        <w:t>。</w:t>
      </w:r>
      <w:r>
        <w:rPr>
          <w:rFonts w:ascii="Times New Roman" w:hAnsi="Times New Roman" w:eastAsia="宋体"/>
          <w:i w:val="0"/>
          <w:iCs w:val="0"/>
          <w:sz w:val="28"/>
          <w:szCs w:val="28"/>
        </w:rPr>
        <w:t>每一选定</w:t>
      </w:r>
      <w:r>
        <w:rPr>
          <w:rFonts w:hint="eastAsia" w:eastAsia="宋体"/>
          <w:i w:val="0"/>
          <w:iCs w:val="0"/>
          <w:sz w:val="28"/>
          <w:szCs w:val="28"/>
          <w:lang w:val="en-US" w:eastAsia="zh-CN"/>
        </w:rPr>
        <w:t>主题</w:t>
      </w:r>
      <w:r>
        <w:rPr>
          <w:rFonts w:ascii="Times New Roman" w:hAnsi="Times New Roman" w:eastAsia="宋体"/>
          <w:i w:val="0"/>
          <w:iCs w:val="0"/>
          <w:sz w:val="28"/>
          <w:szCs w:val="28"/>
        </w:rPr>
        <w:t>内的衡量指标</w:t>
      </w:r>
      <w:r>
        <w:rPr>
          <w:rFonts w:hint="eastAsia" w:eastAsia="宋体"/>
          <w:i w:val="0"/>
          <w:iCs w:val="0"/>
          <w:sz w:val="28"/>
          <w:szCs w:val="28"/>
          <w:lang w:eastAsia="zh-CN"/>
        </w:rPr>
        <w:t>，</w:t>
      </w:r>
      <w:r>
        <w:rPr>
          <w:rFonts w:hint="eastAsia" w:eastAsia="宋体"/>
          <w:i w:val="0"/>
          <w:iCs w:val="0"/>
          <w:sz w:val="28"/>
          <w:szCs w:val="28"/>
          <w:lang w:val="en-US" w:eastAsia="zh-CN"/>
        </w:rPr>
        <w:t>都可以</w:t>
      </w:r>
      <w:r>
        <w:rPr>
          <w:rFonts w:ascii="Times New Roman" w:hAnsi="Times New Roman" w:eastAsia="宋体"/>
          <w:i w:val="0"/>
          <w:iCs w:val="0"/>
          <w:sz w:val="28"/>
          <w:szCs w:val="28"/>
        </w:rPr>
        <w:t>填补了现有的数据空白。B-READY通过制作具有全球覆盖面和可比性的独特初级数据集</w:t>
      </w:r>
      <w:r>
        <w:rPr>
          <w:rFonts w:hint="eastAsia" w:eastAsia="宋体"/>
          <w:i w:val="0"/>
          <w:iCs w:val="0"/>
          <w:sz w:val="28"/>
          <w:szCs w:val="28"/>
          <w:lang w:eastAsia="zh-CN"/>
        </w:rPr>
        <w:t>，</w:t>
      </w:r>
      <w:r>
        <w:rPr>
          <w:rFonts w:ascii="Times New Roman" w:hAnsi="Times New Roman" w:eastAsia="宋体"/>
          <w:i w:val="0"/>
          <w:iCs w:val="0"/>
          <w:sz w:val="28"/>
          <w:szCs w:val="28"/>
        </w:rPr>
        <w:t>增加了价值。</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2" w:firstLineChars="200"/>
        <w:textAlignment w:val="auto"/>
        <w:rPr>
          <w:rFonts w:ascii="Times New Roman" w:hAnsi="Times New Roman" w:eastAsia="宋体"/>
          <w:b w:val="0"/>
          <w:bCs/>
          <w:i w:val="0"/>
          <w:iCs w:val="0"/>
          <w:sz w:val="28"/>
          <w:szCs w:val="28"/>
        </w:rPr>
      </w:pPr>
      <w:r>
        <w:rPr>
          <w:rFonts w:ascii="Times New Roman" w:hAnsi="Times New Roman" w:eastAsia="宋体"/>
          <w:b/>
          <w:i w:val="0"/>
          <w:iCs w:val="0"/>
          <w:sz w:val="28"/>
          <w:szCs w:val="28"/>
        </w:rPr>
        <w:t>互补性。</w:t>
      </w:r>
      <w:r>
        <w:rPr>
          <w:rFonts w:hint="eastAsia" w:eastAsia="宋体"/>
          <w:b w:val="0"/>
          <w:bCs/>
          <w:i w:val="0"/>
          <w:iCs w:val="0"/>
          <w:sz w:val="28"/>
          <w:szCs w:val="28"/>
          <w:lang w:val="en-US" w:eastAsia="zh-CN"/>
        </w:rPr>
        <w:t>由于</w:t>
      </w:r>
      <w:r>
        <w:rPr>
          <w:rFonts w:hint="eastAsia" w:ascii="Times New Roman" w:hAnsi="Times New Roman" w:eastAsia="宋体"/>
          <w:b w:val="0"/>
          <w:bCs/>
          <w:i w:val="0"/>
          <w:iCs w:val="0"/>
          <w:sz w:val="28"/>
          <w:szCs w:val="28"/>
        </w:rPr>
        <w:t>全面的改革才更有可能成功，因此B</w:t>
      </w:r>
      <w:r>
        <w:rPr>
          <w:rFonts w:hint="eastAsia" w:eastAsia="宋体"/>
          <w:b w:val="0"/>
          <w:bCs/>
          <w:i w:val="0"/>
          <w:iCs w:val="0"/>
          <w:sz w:val="28"/>
          <w:szCs w:val="28"/>
          <w:lang w:val="en-US" w:eastAsia="zh-CN"/>
        </w:rPr>
        <w:t>-READY</w:t>
      </w:r>
      <w:r>
        <w:rPr>
          <w:rFonts w:hint="eastAsia" w:ascii="Times New Roman" w:hAnsi="Times New Roman" w:eastAsia="宋体"/>
          <w:b w:val="0"/>
          <w:bCs/>
          <w:i w:val="0"/>
          <w:iCs w:val="0"/>
          <w:sz w:val="28"/>
          <w:szCs w:val="28"/>
        </w:rPr>
        <w:t>以企业的生命周期为共同线索，考虑了具有互补性的指标项内容。</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hint="eastAsia" w:ascii="Times New Roman" w:hAnsi="Times New Roman" w:eastAsia="宋体"/>
          <w:i w:val="0"/>
          <w:iCs w:val="0"/>
          <w:sz w:val="28"/>
          <w:szCs w:val="28"/>
        </w:rPr>
      </w:pPr>
      <w:r>
        <w:rPr>
          <w:rFonts w:ascii="Times New Roman" w:hAnsi="Times New Roman" w:eastAsia="宋体"/>
          <w:i w:val="0"/>
          <w:iCs w:val="0"/>
          <w:sz w:val="28"/>
          <w:szCs w:val="28"/>
        </w:rPr>
        <w:t>在这10</w:t>
      </w:r>
      <w:r>
        <w:rPr>
          <w:rFonts w:hint="eastAsia" w:eastAsia="宋体"/>
          <w:i w:val="0"/>
          <w:iCs w:val="0"/>
          <w:sz w:val="28"/>
          <w:szCs w:val="28"/>
          <w:lang w:val="en-US" w:eastAsia="zh-CN"/>
        </w:rPr>
        <w:t>个</w:t>
      </w:r>
      <w:r>
        <w:rPr>
          <w:rFonts w:ascii="Times New Roman" w:hAnsi="Times New Roman" w:eastAsia="宋体"/>
          <w:i w:val="0"/>
          <w:iCs w:val="0"/>
          <w:sz w:val="28"/>
          <w:szCs w:val="28"/>
        </w:rPr>
        <w:t>主题中，B-READY包括对现代经济越来越重要的三个关键主题的数据。它们是数字</w:t>
      </w:r>
      <w:r>
        <w:rPr>
          <w:rFonts w:hint="eastAsia" w:ascii="Times New Roman" w:hAnsi="Times New Roman" w:eastAsia="宋体"/>
          <w:i w:val="0"/>
          <w:iCs w:val="0"/>
          <w:sz w:val="28"/>
          <w:szCs w:val="28"/>
          <w:lang w:val="en-US" w:eastAsia="zh-CN"/>
        </w:rPr>
        <w:t>应用</w:t>
      </w:r>
      <w:r>
        <w:rPr>
          <w:rFonts w:ascii="Times New Roman" w:hAnsi="Times New Roman" w:eastAsia="宋体"/>
          <w:i w:val="0"/>
          <w:iCs w:val="0"/>
          <w:sz w:val="28"/>
          <w:szCs w:val="28"/>
        </w:rPr>
        <w:t>、环境可持续性和性别</w:t>
      </w:r>
      <w:r>
        <w:rPr>
          <w:rFonts w:hint="eastAsia" w:ascii="Times New Roman" w:hAnsi="Times New Roman" w:eastAsia="宋体"/>
          <w:i w:val="0"/>
          <w:iCs w:val="0"/>
          <w:sz w:val="28"/>
          <w:szCs w:val="28"/>
          <w:lang w:val="en-US" w:eastAsia="zh-CN"/>
        </w:rPr>
        <w:t>平等</w:t>
      </w:r>
      <w:r>
        <w:rPr>
          <w:rFonts w:ascii="Times New Roman" w:hAnsi="Times New Roman" w:eastAsia="宋体"/>
          <w:i w:val="0"/>
          <w:iCs w:val="0"/>
          <w:sz w:val="28"/>
          <w:szCs w:val="28"/>
        </w:rPr>
        <w:t>。关于采用数字技术，大多数议题包括，例如，对电子窗口和在线一站式</w:t>
      </w:r>
      <w:r>
        <w:rPr>
          <w:rFonts w:hint="eastAsia" w:eastAsia="宋体"/>
          <w:i w:val="0"/>
          <w:iCs w:val="0"/>
          <w:sz w:val="28"/>
          <w:szCs w:val="28"/>
          <w:lang w:val="en-US" w:eastAsia="zh-CN"/>
        </w:rPr>
        <w:t>服务</w:t>
      </w:r>
      <w:r>
        <w:rPr>
          <w:rFonts w:ascii="Times New Roman" w:hAnsi="Times New Roman" w:eastAsia="宋体"/>
          <w:i w:val="0"/>
          <w:iCs w:val="0"/>
          <w:sz w:val="28"/>
          <w:szCs w:val="28"/>
        </w:rPr>
        <w:t>的评估。关于环境可持续性，议题包括评估环境许可证和碳定价工具的存在等。</w:t>
      </w:r>
      <w:r>
        <w:rPr>
          <w:rFonts w:hint="eastAsia" w:ascii="Times New Roman" w:hAnsi="Times New Roman" w:eastAsia="宋体"/>
          <w:i w:val="0"/>
          <w:iCs w:val="0"/>
          <w:sz w:val="28"/>
          <w:szCs w:val="28"/>
        </w:rPr>
        <w:t>此外，</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还纳入商业环境性别层面的数据。它将是世界银行</w:t>
      </w:r>
      <w:r>
        <w:rPr>
          <w:rFonts w:hint="eastAsia" w:ascii="Times New Roman" w:hAnsi="Times New Roman" w:eastAsia="宋体" w:cs="Times New Roman"/>
          <w:i w:val="0"/>
          <w:iCs w:val="0"/>
          <w:color w:val="0000FF"/>
          <w:sz w:val="28"/>
          <w:szCs w:val="28"/>
          <w:u w:val="single" w:color="0000FF"/>
          <w:lang w:val="en-US" w:eastAsia="en-US" w:bidi="ar-SA"/>
        </w:rPr>
        <w:t>女性、商业和法律</w:t>
      </w:r>
      <w:r>
        <w:rPr>
          <w:rFonts w:hint="eastAsia" w:eastAsia="宋体" w:cs="Times New Roman"/>
          <w:i w:val="0"/>
          <w:iCs w:val="0"/>
          <w:color w:val="0000FF"/>
          <w:sz w:val="28"/>
          <w:szCs w:val="28"/>
          <w:u w:val="single" w:color="0000FF"/>
          <w:lang w:val="en-US" w:eastAsia="zh-CN" w:bidi="ar-SA"/>
        </w:rPr>
        <w:t>(</w:t>
      </w:r>
      <w:r>
        <w:rPr>
          <w:rFonts w:hint="eastAsia" w:ascii="Times New Roman" w:hAnsi="Times New Roman" w:eastAsia="宋体" w:cs="Times New Roman"/>
          <w:i w:val="0"/>
          <w:iCs w:val="0"/>
          <w:color w:val="0000FF"/>
          <w:sz w:val="28"/>
          <w:szCs w:val="28"/>
          <w:u w:val="single" w:color="0000FF"/>
          <w:lang w:val="en-US" w:eastAsia="zh-CN" w:bidi="ar-SA"/>
        </w:rPr>
        <w:t>WBL</w:t>
      </w:r>
      <w:r>
        <w:rPr>
          <w:rFonts w:hint="eastAsia" w:eastAsia="宋体" w:cs="Times New Roman"/>
          <w:i w:val="0"/>
          <w:iCs w:val="0"/>
          <w:color w:val="0000FF"/>
          <w:sz w:val="28"/>
          <w:szCs w:val="28"/>
          <w:u w:val="single" w:color="0000FF"/>
          <w:lang w:val="en-US" w:eastAsia="zh-CN" w:bidi="ar-SA"/>
        </w:rPr>
        <w:t>)</w:t>
      </w:r>
      <w:r>
        <w:rPr>
          <w:rFonts w:hint="eastAsia" w:ascii="Times New Roman" w:hAnsi="Times New Roman" w:eastAsia="宋体"/>
          <w:i w:val="0"/>
          <w:iCs w:val="0"/>
          <w:sz w:val="28"/>
          <w:szCs w:val="28"/>
        </w:rPr>
        <w:t>项目的补充，该项目也设在DEC全球指标组内。</w:t>
      </w:r>
    </w:p>
    <w:p>
      <w:pPr>
        <w:pStyle w:val="10"/>
        <w:keepNext w:val="0"/>
        <w:keepLines w:val="0"/>
        <w:pageBreakBefore w:val="0"/>
        <w:widowControl w:val="0"/>
        <w:numPr>
          <w:ilvl w:val="0"/>
          <w:numId w:val="0"/>
        </w:numPr>
        <w:tabs>
          <w:tab w:val="left" w:pos="431"/>
        </w:tabs>
        <w:kinsoku/>
        <w:wordWrap/>
        <w:overflowPunct/>
        <w:topLinePunct w:val="0"/>
        <w:autoSpaceDE w:val="0"/>
        <w:autoSpaceDN w:val="0"/>
        <w:bidi w:val="0"/>
        <w:adjustRightInd/>
        <w:snapToGrid/>
        <w:spacing w:before="91"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8.</w:t>
      </w:r>
      <w:r>
        <w:rPr>
          <w:rFonts w:hint="eastAsia" w:ascii="Times New Roman" w:hAnsi="Times New Roman" w:eastAsia="宋体"/>
          <w:b/>
          <w:bCs/>
          <w:i w:val="0"/>
          <w:iCs w:val="0"/>
          <w:sz w:val="28"/>
          <w:szCs w:val="28"/>
          <w:lang w:val="en-US" w:eastAsia="zh-CN"/>
        </w:rPr>
        <w:t>指标</w:t>
      </w:r>
      <w:r>
        <w:rPr>
          <w:rFonts w:ascii="Times New Roman" w:hAnsi="Times New Roman" w:eastAsia="宋体"/>
          <w:b/>
          <w:bCs/>
          <w:i w:val="0"/>
          <w:iCs w:val="0"/>
          <w:sz w:val="28"/>
          <w:szCs w:val="28"/>
        </w:rPr>
        <w:t>。</w:t>
      </w:r>
      <w:r>
        <w:rPr>
          <w:rFonts w:ascii="Times New Roman" w:hAnsi="Times New Roman" w:eastAsia="宋体"/>
          <w:i w:val="0"/>
          <w:iCs w:val="0"/>
          <w:sz w:val="28"/>
          <w:szCs w:val="28"/>
        </w:rPr>
        <w:t>B-READY分析每个主题中的一组具体指标。方法手册的下一部分将详细介绍这些方法。对于每个专题，有</w:t>
      </w:r>
      <w:r>
        <w:rPr>
          <w:rFonts w:hint="eastAsia" w:eastAsia="宋体"/>
          <w:i w:val="0"/>
          <w:iCs w:val="0"/>
          <w:sz w:val="28"/>
          <w:szCs w:val="28"/>
          <w:lang w:val="en-US" w:eastAsia="zh-CN"/>
        </w:rPr>
        <w:t>三组</w:t>
      </w:r>
      <w:r>
        <w:rPr>
          <w:rFonts w:ascii="Times New Roman" w:hAnsi="Times New Roman" w:eastAsia="宋体"/>
          <w:i w:val="0"/>
          <w:iCs w:val="0"/>
          <w:sz w:val="28"/>
          <w:szCs w:val="28"/>
        </w:rPr>
        <w:t>指标，每个</w:t>
      </w:r>
      <w:r>
        <w:rPr>
          <w:rFonts w:hint="eastAsia" w:ascii="Times New Roman" w:hAnsi="Times New Roman" w:eastAsia="宋体"/>
          <w:i w:val="0"/>
          <w:iCs w:val="0"/>
          <w:sz w:val="28"/>
          <w:szCs w:val="28"/>
          <w:lang w:val="en-US" w:eastAsia="zh-CN"/>
        </w:rPr>
        <w:t>维度</w:t>
      </w:r>
      <w:r>
        <w:rPr>
          <w:rFonts w:hint="eastAsia" w:eastAsia="宋体"/>
          <w:i w:val="0"/>
          <w:iCs w:val="0"/>
          <w:sz w:val="28"/>
          <w:szCs w:val="28"/>
          <w:lang w:val="en-US" w:eastAsia="zh-CN"/>
        </w:rPr>
        <w:t>一组</w:t>
      </w:r>
      <w:r>
        <w:rPr>
          <w:rFonts w:ascii="Times New Roman" w:hAnsi="Times New Roman" w:eastAsia="宋体"/>
          <w:i w:val="0"/>
          <w:iCs w:val="0"/>
          <w:sz w:val="28"/>
          <w:szCs w:val="28"/>
        </w:rPr>
        <w:t>。关于监管框架和公共服务的指标通过专家</w:t>
      </w:r>
      <w:r>
        <w:rPr>
          <w:rFonts w:hint="eastAsia" w:eastAsia="宋体"/>
          <w:i w:val="0"/>
          <w:iCs w:val="0"/>
          <w:sz w:val="28"/>
          <w:szCs w:val="28"/>
          <w:lang w:val="en-US" w:eastAsia="zh-CN"/>
        </w:rPr>
        <w:t>咨询</w:t>
      </w:r>
      <w:r>
        <w:rPr>
          <w:rFonts w:ascii="Times New Roman" w:hAnsi="Times New Roman" w:eastAsia="宋体"/>
          <w:i w:val="0"/>
          <w:iCs w:val="0"/>
          <w:sz w:val="28"/>
          <w:szCs w:val="28"/>
        </w:rPr>
        <w:t>收集，而效率指标则通过</w:t>
      </w:r>
      <w:r>
        <w:rPr>
          <w:rFonts w:hint="eastAsia" w:ascii="Times New Roman" w:hAnsi="Times New Roman" w:eastAsia="宋体"/>
          <w:i w:val="0"/>
          <w:iCs w:val="0"/>
          <w:sz w:val="28"/>
          <w:szCs w:val="28"/>
          <w:lang w:eastAsia="zh-CN"/>
        </w:rPr>
        <w:t>企业</w:t>
      </w:r>
      <w:r>
        <w:rPr>
          <w:rFonts w:hint="eastAsia" w:ascii="Times New Roman" w:hAnsi="Times New Roman" w:eastAsia="宋体"/>
          <w:i w:val="0"/>
          <w:iCs w:val="0"/>
          <w:sz w:val="28"/>
          <w:szCs w:val="28"/>
          <w:lang w:val="en-US" w:eastAsia="zh-CN"/>
        </w:rPr>
        <w:t>层面</w:t>
      </w:r>
      <w:r>
        <w:rPr>
          <w:rFonts w:ascii="Times New Roman" w:hAnsi="Times New Roman" w:eastAsia="宋体"/>
          <w:i w:val="0"/>
          <w:iCs w:val="0"/>
          <w:sz w:val="28"/>
          <w:szCs w:val="28"/>
        </w:rPr>
        <w:t>的调查和专家</w:t>
      </w:r>
      <w:r>
        <w:rPr>
          <w:rFonts w:hint="eastAsia" w:ascii="Times New Roman" w:hAnsi="Times New Roman" w:eastAsia="宋体"/>
          <w:i w:val="0"/>
          <w:iCs w:val="0"/>
          <w:sz w:val="28"/>
          <w:szCs w:val="28"/>
          <w:lang w:val="en-US" w:eastAsia="zh-CN"/>
        </w:rPr>
        <w:t>咨询</w:t>
      </w:r>
      <w:r>
        <w:rPr>
          <w:rFonts w:ascii="Times New Roman" w:hAnsi="Times New Roman" w:eastAsia="宋体"/>
          <w:i w:val="0"/>
          <w:iCs w:val="0"/>
          <w:sz w:val="28"/>
          <w:szCs w:val="28"/>
        </w:rPr>
        <w:t>评估。</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hint="eastAsia" w:ascii="Times New Roman" w:hAnsi="Times New Roman" w:eastAsia="宋体"/>
          <w:i w:val="0"/>
          <w:iCs w:val="0"/>
          <w:sz w:val="28"/>
          <w:szCs w:val="28"/>
        </w:rPr>
      </w:pPr>
      <w:r>
        <w:rPr>
          <w:rFonts w:ascii="Times New Roman" w:hAnsi="Times New Roman" w:eastAsia="宋体"/>
          <w:i w:val="0"/>
          <w:iCs w:val="0"/>
          <w:sz w:val="28"/>
          <w:szCs w:val="28"/>
        </w:rPr>
        <w:t>选择</w:t>
      </w:r>
      <w:r>
        <w:rPr>
          <w:rFonts w:hint="eastAsia" w:eastAsia="宋体"/>
          <w:i w:val="0"/>
          <w:iCs w:val="0"/>
          <w:sz w:val="28"/>
          <w:szCs w:val="28"/>
          <w:lang w:val="en-US" w:eastAsia="zh-CN"/>
        </w:rPr>
        <w:t>主题</w:t>
      </w:r>
      <w:r>
        <w:rPr>
          <w:rFonts w:ascii="Times New Roman" w:hAnsi="Times New Roman" w:eastAsia="宋体"/>
          <w:i w:val="0"/>
          <w:iCs w:val="0"/>
          <w:sz w:val="28"/>
          <w:szCs w:val="28"/>
        </w:rPr>
        <w:t>指标使用选择</w:t>
      </w:r>
      <w:r>
        <w:rPr>
          <w:rFonts w:hint="eastAsia" w:eastAsia="宋体"/>
          <w:i w:val="0"/>
          <w:iCs w:val="0"/>
          <w:sz w:val="28"/>
          <w:szCs w:val="28"/>
          <w:lang w:val="en-US" w:eastAsia="zh-CN"/>
        </w:rPr>
        <w:t>主题</w:t>
      </w:r>
      <w:r>
        <w:rPr>
          <w:rFonts w:ascii="Times New Roman" w:hAnsi="Times New Roman" w:eastAsia="宋体"/>
          <w:i w:val="0"/>
          <w:iCs w:val="0"/>
          <w:sz w:val="28"/>
          <w:szCs w:val="28"/>
        </w:rPr>
        <w:t>本身的标准</w:t>
      </w:r>
      <w:r>
        <w:rPr>
          <w:rFonts w:hint="eastAsia" w:eastAsia="宋体"/>
          <w:i w:val="0"/>
          <w:iCs w:val="0"/>
          <w:sz w:val="28"/>
          <w:szCs w:val="28"/>
          <w:lang w:eastAsia="zh-CN"/>
        </w:rPr>
        <w:t>：</w:t>
      </w:r>
      <w:r>
        <w:rPr>
          <w:rFonts w:ascii="Times New Roman" w:hAnsi="Times New Roman" w:eastAsia="宋体"/>
          <w:i w:val="0"/>
          <w:iCs w:val="0"/>
          <w:sz w:val="28"/>
          <w:szCs w:val="28"/>
        </w:rPr>
        <w:t>相关性、</w:t>
      </w:r>
      <w:r>
        <w:rPr>
          <w:rFonts w:hint="eastAsia" w:eastAsia="宋体"/>
          <w:i w:val="0"/>
          <w:iCs w:val="0"/>
          <w:sz w:val="28"/>
          <w:szCs w:val="28"/>
          <w:lang w:val="en-US" w:eastAsia="zh-CN"/>
        </w:rPr>
        <w:t>产生价值</w:t>
      </w:r>
      <w:r>
        <w:rPr>
          <w:rFonts w:ascii="Times New Roman" w:hAnsi="Times New Roman" w:eastAsia="宋体"/>
          <w:i w:val="0"/>
          <w:iCs w:val="0"/>
          <w:sz w:val="28"/>
          <w:szCs w:val="28"/>
        </w:rPr>
        <w:t>和互补性。此外，</w:t>
      </w:r>
      <w:r>
        <w:rPr>
          <w:rFonts w:hint="eastAsia" w:ascii="Times New Roman" w:hAnsi="Times New Roman" w:eastAsia="宋体"/>
          <w:i w:val="0"/>
          <w:iCs w:val="0"/>
          <w:sz w:val="28"/>
          <w:szCs w:val="28"/>
        </w:rPr>
        <w:t>这些指标：(1)力求在每个主题内平衡法律和事实上的措施；(2)这些指标是可量化的，并以专门为</w:t>
      </w:r>
      <w:r>
        <w:rPr>
          <w:rFonts w:hint="eastAsia" w:eastAsia="宋体"/>
          <w:i w:val="0"/>
          <w:iCs w:val="0"/>
          <w:sz w:val="28"/>
          <w:szCs w:val="28"/>
          <w:lang w:val="en-US" w:eastAsia="zh-CN"/>
        </w:rPr>
        <w:t>B-READY</w:t>
      </w:r>
      <w:r>
        <w:rPr>
          <w:rFonts w:hint="eastAsia" w:ascii="Times New Roman" w:hAnsi="Times New Roman" w:eastAsia="宋体"/>
          <w:i w:val="0"/>
          <w:iCs w:val="0"/>
          <w:sz w:val="28"/>
          <w:szCs w:val="28"/>
        </w:rPr>
        <w:t>项目收集的原始数据为基础；(3)产生的数据要平衡各经济体之间的可比性和一个经济体内部的代表性；(4)指标将涵盖每个主题中能衡量企业灵活性和良好社会效益的最重要措施</w:t>
      </w:r>
      <w:r>
        <w:rPr>
          <w:rFonts w:hint="eastAsia" w:eastAsia="宋体"/>
          <w:i w:val="0"/>
          <w:iCs w:val="0"/>
          <w:sz w:val="28"/>
          <w:szCs w:val="28"/>
          <w:lang w:eastAsia="zh-CN"/>
        </w:rPr>
        <w:t>；</w:t>
      </w:r>
      <w:r>
        <w:rPr>
          <w:rFonts w:hint="eastAsia" w:ascii="Times New Roman" w:hAnsi="Times New Roman" w:eastAsia="宋体"/>
          <w:i w:val="0"/>
          <w:iCs w:val="0"/>
          <w:sz w:val="28"/>
          <w:szCs w:val="28"/>
        </w:rPr>
        <w:t>(5)作为一种衡量工具，它们将尽可能拓宽、延展每个指标的内涵，而不是要穷尽这些指标的内容；(6)是具有实践性的领域——即通过政策改革可以进行改变；(7)在衡量监管和公共服务质量时，重点关注有既定</w:t>
      </w:r>
      <w:r>
        <w:rPr>
          <w:rFonts w:hint="eastAsia" w:eastAsia="宋体"/>
          <w:i w:val="0"/>
          <w:iCs w:val="0"/>
          <w:sz w:val="28"/>
          <w:szCs w:val="28"/>
          <w:lang w:eastAsia="zh-CN"/>
        </w:rPr>
        <w:t>“</w:t>
      </w:r>
      <w:r>
        <w:rPr>
          <w:rFonts w:hint="eastAsia" w:ascii="Times New Roman" w:hAnsi="Times New Roman" w:eastAsia="宋体"/>
          <w:i w:val="0"/>
          <w:iCs w:val="0"/>
          <w:sz w:val="28"/>
          <w:szCs w:val="28"/>
        </w:rPr>
        <w:t>良好做法</w:t>
      </w:r>
      <w:r>
        <w:rPr>
          <w:rFonts w:hint="eastAsia" w:eastAsia="宋体"/>
          <w:i w:val="0"/>
          <w:iCs w:val="0"/>
          <w:sz w:val="28"/>
          <w:szCs w:val="28"/>
          <w:lang w:eastAsia="zh-CN"/>
        </w:rPr>
        <w:t>”</w:t>
      </w:r>
      <w:r>
        <w:rPr>
          <w:rFonts w:hint="eastAsia" w:ascii="Times New Roman" w:hAnsi="Times New Roman" w:eastAsia="宋体"/>
          <w:i w:val="0"/>
          <w:iCs w:val="0"/>
          <w:sz w:val="28"/>
          <w:szCs w:val="28"/>
        </w:rPr>
        <w:t>的问题。</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hint="eastAsia"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效率指标衡量有利于商业的监管框架和向</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提供的相关公共服务的</w:t>
      </w:r>
      <w:r>
        <w:rPr>
          <w:rFonts w:hint="eastAsia" w:eastAsia="宋体"/>
          <w:i w:val="0"/>
          <w:iCs w:val="0"/>
          <w:sz w:val="28"/>
          <w:szCs w:val="28"/>
          <w:lang w:val="en-US" w:eastAsia="zh-CN"/>
        </w:rPr>
        <w:t>直接</w:t>
      </w:r>
      <w:r>
        <w:rPr>
          <w:rFonts w:ascii="Times New Roman" w:hAnsi="Times New Roman" w:eastAsia="宋体"/>
          <w:i w:val="0"/>
          <w:iCs w:val="0"/>
          <w:sz w:val="28"/>
          <w:szCs w:val="28"/>
        </w:rPr>
        <w:t>结果。然而，他们并不试图衡量商业环境的最终结果</w:t>
      </w:r>
      <w:r>
        <w:rPr>
          <w:rFonts w:hint="eastAsia" w:eastAsia="宋体"/>
          <w:i w:val="0"/>
          <w:iCs w:val="0"/>
          <w:sz w:val="28"/>
          <w:szCs w:val="28"/>
          <w:lang w:eastAsia="zh-CN"/>
        </w:rPr>
        <w:t>（</w:t>
      </w:r>
      <w:r>
        <w:rPr>
          <w:rFonts w:ascii="Times New Roman" w:hAnsi="Times New Roman" w:eastAsia="宋体"/>
          <w:i w:val="0"/>
          <w:iCs w:val="0"/>
          <w:sz w:val="28"/>
          <w:szCs w:val="28"/>
        </w:rPr>
        <w:t>例如，生产力、正式性、公平性和可持续性</w:t>
      </w:r>
      <w:r>
        <w:rPr>
          <w:rFonts w:hint="eastAsia" w:eastAsia="宋体"/>
          <w:i w:val="0"/>
          <w:iCs w:val="0"/>
          <w:sz w:val="28"/>
          <w:szCs w:val="28"/>
          <w:lang w:eastAsia="zh-CN"/>
        </w:rPr>
        <w:t>）</w:t>
      </w:r>
      <w:r>
        <w:rPr>
          <w:rFonts w:ascii="Times New Roman" w:hAnsi="Times New Roman" w:eastAsia="宋体"/>
          <w:i w:val="0"/>
          <w:iCs w:val="0"/>
          <w:sz w:val="28"/>
          <w:szCs w:val="28"/>
        </w:rPr>
        <w:t>。这些结果是各种变数的复杂结果，不仅包括商业环境，也包括其他公共政策领域和外部因素。因此，它们超出了B-READY项目的范围。</w:t>
      </w:r>
    </w:p>
    <w:p>
      <w:pPr>
        <w:pStyle w:val="3"/>
        <w:keepNext w:val="0"/>
        <w:keepLines w:val="0"/>
        <w:pageBreakBefore w:val="0"/>
        <w:widowControl w:val="0"/>
        <w:kinsoku/>
        <w:wordWrap/>
        <w:overflowPunct/>
        <w:topLinePunct w:val="0"/>
        <w:autoSpaceDE w:val="0"/>
        <w:autoSpaceDN w:val="0"/>
        <w:bidi w:val="0"/>
        <w:adjustRightInd/>
        <w:snapToGrid/>
        <w:spacing w:before="2"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463"/>
        </w:tabs>
        <w:kinsoku/>
        <w:wordWrap/>
        <w:overflowPunct/>
        <w:topLinePunct w:val="0"/>
        <w:autoSpaceDE w:val="0"/>
        <w:autoSpaceDN w:val="0"/>
        <w:bidi w:val="0"/>
        <w:adjustRightInd/>
        <w:snapToGrid/>
        <w:spacing w:before="0"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9.</w:t>
      </w:r>
      <w:r>
        <w:rPr>
          <w:rFonts w:ascii="Times New Roman" w:hAnsi="Times New Roman" w:eastAsia="宋体"/>
          <w:b/>
          <w:bCs/>
          <w:i w:val="0"/>
          <w:iCs w:val="0"/>
          <w:sz w:val="28"/>
          <w:szCs w:val="28"/>
        </w:rPr>
        <w:t>得分。</w:t>
      </w:r>
      <w:r>
        <w:rPr>
          <w:rFonts w:ascii="Times New Roman" w:hAnsi="Times New Roman" w:eastAsia="宋体"/>
          <w:i w:val="0"/>
          <w:iCs w:val="0"/>
          <w:sz w:val="28"/>
          <w:szCs w:val="28"/>
        </w:rPr>
        <w:t>将</w:t>
      </w:r>
      <w:r>
        <w:rPr>
          <w:rFonts w:hint="eastAsia" w:ascii="Times New Roman" w:hAnsi="Times New Roman" w:eastAsia="宋体"/>
          <w:i w:val="0"/>
          <w:iCs w:val="0"/>
          <w:sz w:val="28"/>
          <w:szCs w:val="28"/>
          <w:lang w:val="en-US" w:eastAsia="zh-CN"/>
        </w:rPr>
        <w:t>商业</w:t>
      </w:r>
      <w:r>
        <w:rPr>
          <w:rFonts w:ascii="Times New Roman" w:hAnsi="Times New Roman" w:eastAsia="宋体"/>
          <w:i w:val="0"/>
          <w:iCs w:val="0"/>
          <w:sz w:val="28"/>
          <w:szCs w:val="28"/>
        </w:rPr>
        <w:t>环境条件量化为相应的可衡量指标</w:t>
      </w:r>
      <w:r>
        <w:rPr>
          <w:rFonts w:hint="eastAsia" w:ascii="Times New Roman" w:hAnsi="Times New Roman" w:eastAsia="宋体"/>
          <w:i w:val="0"/>
          <w:iCs w:val="0"/>
          <w:sz w:val="28"/>
          <w:szCs w:val="28"/>
          <w:lang w:eastAsia="zh-CN"/>
        </w:rPr>
        <w:t>，</w:t>
      </w:r>
      <w:r>
        <w:rPr>
          <w:rFonts w:ascii="Times New Roman" w:hAnsi="Times New Roman" w:eastAsia="宋体"/>
          <w:i w:val="0"/>
          <w:iCs w:val="0"/>
          <w:sz w:val="28"/>
          <w:szCs w:val="28"/>
        </w:rPr>
        <w:t>对B-READY基准测试至关重要。从专家或</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获得的所有数据都以原始形式收集，然后转换为可与其他分数组合的分数。原始数据评分方法的目标是允许保留绝对基数差异的评分汇总，该汇总可用于跨经济体和随着时间的推移进行比较</w:t>
      </w:r>
      <w:r>
        <w:rPr>
          <w:rFonts w:hint="eastAsia" w:eastAsia="宋体"/>
          <w:i w:val="0"/>
          <w:iCs w:val="0"/>
          <w:sz w:val="28"/>
          <w:szCs w:val="28"/>
          <w:lang w:eastAsia="zh-CN"/>
        </w:rPr>
        <w:t>（</w:t>
      </w:r>
      <w:r>
        <w:rPr>
          <w:rFonts w:ascii="Times New Roman" w:hAnsi="Times New Roman" w:eastAsia="宋体"/>
          <w:i w:val="0"/>
          <w:iCs w:val="0"/>
          <w:sz w:val="28"/>
          <w:szCs w:val="28"/>
        </w:rPr>
        <w:t>而不是纯粹的顺序或相对评分</w:t>
      </w:r>
      <w:r>
        <w:rPr>
          <w:rFonts w:hint="eastAsia" w:eastAsia="宋体"/>
          <w:i w:val="0"/>
          <w:iCs w:val="0"/>
          <w:sz w:val="28"/>
          <w:szCs w:val="28"/>
          <w:lang w:eastAsia="zh-CN"/>
        </w:rPr>
        <w:t>）</w:t>
      </w:r>
      <w:r>
        <w:rPr>
          <w:rFonts w:ascii="Times New Roman" w:hAnsi="Times New Roman" w:eastAsia="宋体"/>
          <w:i w:val="0"/>
          <w:iCs w:val="0"/>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4" w:firstLineChars="200"/>
        <w:jc w:val="both"/>
        <w:textAlignment w:val="auto"/>
        <w:rPr>
          <w:rFonts w:ascii="Times New Roman" w:hAnsi="Times New Roman" w:eastAsia="宋体"/>
          <w:i w:val="0"/>
          <w:iCs w:val="0"/>
          <w:sz w:val="28"/>
          <w:szCs w:val="28"/>
        </w:rPr>
      </w:pPr>
      <w:r>
        <w:rPr>
          <w:rFonts w:hint="eastAsia" w:ascii="Times New Roman" w:hAnsi="Times New Roman" w:eastAsia="宋体" w:cs="Times New Roman"/>
          <w:i w:val="0"/>
          <w:iCs w:val="0"/>
          <w:spacing w:val="1"/>
          <w:sz w:val="28"/>
          <w:szCs w:val="28"/>
          <w:highlight w:val="none"/>
          <w:lang w:eastAsia="zh-CN"/>
        </w:rPr>
        <w:t>B-READY</w:t>
      </w:r>
      <w:r>
        <w:rPr>
          <w:rFonts w:ascii="Times New Roman" w:hAnsi="Times New Roman" w:eastAsia="宋体" w:cs="Times New Roman"/>
          <w:i w:val="0"/>
          <w:iCs w:val="0"/>
          <w:spacing w:val="-2"/>
          <w:sz w:val="28"/>
          <w:szCs w:val="28"/>
          <w:highlight w:val="none"/>
          <w:lang w:eastAsia="zh-CN"/>
        </w:rPr>
        <w:t>项目产生的细化数据将被结合起来，为</w:t>
      </w:r>
      <w:r>
        <w:rPr>
          <w:rFonts w:hint="eastAsia" w:ascii="Times New Roman" w:hAnsi="Times New Roman" w:eastAsia="宋体" w:cs="Times New Roman"/>
          <w:i w:val="0"/>
          <w:iCs w:val="0"/>
          <w:spacing w:val="1"/>
          <w:sz w:val="28"/>
          <w:szCs w:val="28"/>
          <w:highlight w:val="none"/>
          <w:lang w:eastAsia="zh-CN"/>
        </w:rPr>
        <w:t>B-READY</w:t>
      </w:r>
      <w:r>
        <w:rPr>
          <w:rFonts w:ascii="Times New Roman" w:hAnsi="Times New Roman" w:eastAsia="宋体" w:cs="Times New Roman"/>
          <w:i w:val="0"/>
          <w:iCs w:val="0"/>
          <w:spacing w:val="-1"/>
          <w:sz w:val="28"/>
          <w:szCs w:val="28"/>
          <w:highlight w:val="none"/>
          <w:lang w:eastAsia="zh-CN"/>
        </w:rPr>
        <w:t>10</w:t>
      </w:r>
      <w:r>
        <w:rPr>
          <w:rFonts w:ascii="Times New Roman" w:hAnsi="Times New Roman" w:eastAsia="宋体" w:cs="Times New Roman"/>
          <w:i w:val="0"/>
          <w:iCs w:val="0"/>
          <w:spacing w:val="1"/>
          <w:sz w:val="28"/>
          <w:szCs w:val="28"/>
          <w:highlight w:val="none"/>
          <w:lang w:eastAsia="zh-CN"/>
        </w:rPr>
        <w:t>个</w:t>
      </w:r>
      <w:r>
        <w:rPr>
          <w:rFonts w:ascii="Times New Roman" w:hAnsi="Times New Roman" w:eastAsia="宋体" w:cs="Times New Roman"/>
          <w:i w:val="0"/>
          <w:iCs w:val="0"/>
          <w:spacing w:val="-2"/>
          <w:sz w:val="28"/>
          <w:szCs w:val="28"/>
          <w:highlight w:val="none"/>
          <w:lang w:eastAsia="zh-CN"/>
        </w:rPr>
        <w:t>主题中的每个指标产生一个分数</w:t>
      </w:r>
      <w:r>
        <w:rPr>
          <w:rFonts w:ascii="Times New Roman" w:hAnsi="Times New Roman" w:eastAsia="宋体"/>
          <w:i w:val="0"/>
          <w:iCs w:val="0"/>
          <w:sz w:val="28"/>
          <w:szCs w:val="28"/>
        </w:rPr>
        <w:t>。</w:t>
      </w:r>
      <w:r>
        <w:rPr>
          <w:rFonts w:ascii="Times New Roman" w:hAnsi="Times New Roman" w:eastAsia="宋体" w:cs="Times New Roman"/>
          <w:i w:val="0"/>
          <w:iCs w:val="0"/>
          <w:spacing w:val="-2"/>
          <w:sz w:val="28"/>
          <w:szCs w:val="28"/>
          <w:highlight w:val="none"/>
          <w:lang w:eastAsia="zh-CN"/>
        </w:rPr>
        <w:t>每个</w:t>
      </w:r>
      <w:r>
        <w:rPr>
          <w:rFonts w:hint="eastAsia" w:ascii="Times New Roman" w:hAnsi="Times New Roman" w:eastAsia="宋体" w:cs="Times New Roman"/>
          <w:i w:val="0"/>
          <w:iCs w:val="0"/>
          <w:spacing w:val="-2"/>
          <w:sz w:val="28"/>
          <w:szCs w:val="28"/>
          <w:highlight w:val="none"/>
          <w:lang w:val="en-US" w:eastAsia="zh-CN"/>
        </w:rPr>
        <w:t>主题</w:t>
      </w:r>
      <w:r>
        <w:rPr>
          <w:rFonts w:ascii="Times New Roman" w:hAnsi="Times New Roman" w:eastAsia="宋体" w:cs="Times New Roman"/>
          <w:i w:val="0"/>
          <w:iCs w:val="0"/>
          <w:spacing w:val="-2"/>
          <w:sz w:val="28"/>
          <w:szCs w:val="28"/>
          <w:highlight w:val="none"/>
          <w:lang w:eastAsia="zh-CN"/>
        </w:rPr>
        <w:t>的得分将通过对该</w:t>
      </w:r>
      <w:r>
        <w:rPr>
          <w:rFonts w:hint="eastAsia" w:ascii="Times New Roman" w:hAnsi="Times New Roman" w:eastAsia="宋体" w:cs="Times New Roman"/>
          <w:i w:val="0"/>
          <w:iCs w:val="0"/>
          <w:spacing w:val="-2"/>
          <w:sz w:val="28"/>
          <w:szCs w:val="28"/>
          <w:highlight w:val="none"/>
          <w:lang w:val="en-US" w:eastAsia="zh-CN"/>
        </w:rPr>
        <w:t>主题</w:t>
      </w:r>
      <w:r>
        <w:rPr>
          <w:rFonts w:ascii="Times New Roman" w:hAnsi="Times New Roman" w:eastAsia="宋体" w:cs="Times New Roman"/>
          <w:i w:val="0"/>
          <w:iCs w:val="0"/>
          <w:spacing w:val="-2"/>
          <w:sz w:val="28"/>
          <w:szCs w:val="28"/>
          <w:highlight w:val="none"/>
          <w:lang w:eastAsia="zh-CN"/>
        </w:rPr>
        <w:t>的三大</w:t>
      </w:r>
      <w:r>
        <w:rPr>
          <w:rFonts w:hint="eastAsia" w:ascii="Times New Roman" w:hAnsi="Times New Roman" w:eastAsia="宋体" w:cs="Times New Roman"/>
          <w:i w:val="0"/>
          <w:iCs w:val="0"/>
          <w:spacing w:val="-2"/>
          <w:sz w:val="28"/>
          <w:szCs w:val="28"/>
          <w:highlight w:val="none"/>
          <w:lang w:eastAsia="zh-CN"/>
        </w:rPr>
        <w:t>维度</w:t>
      </w:r>
      <w:r>
        <w:rPr>
          <w:rFonts w:ascii="Times New Roman" w:hAnsi="Times New Roman" w:eastAsia="宋体" w:cs="Times New Roman"/>
          <w:i w:val="0"/>
          <w:iCs w:val="0"/>
          <w:spacing w:val="-2"/>
          <w:sz w:val="28"/>
          <w:szCs w:val="28"/>
          <w:highlight w:val="none"/>
          <w:lang w:eastAsia="zh-CN"/>
        </w:rPr>
        <w:t>（监管框架、公共服务和效率</w:t>
      </w:r>
      <w:r>
        <w:rPr>
          <w:rFonts w:ascii="Times New Roman" w:hAnsi="Times New Roman" w:eastAsia="宋体" w:cs="Times New Roman"/>
          <w:i w:val="0"/>
          <w:iCs w:val="0"/>
          <w:sz w:val="28"/>
          <w:szCs w:val="28"/>
          <w:highlight w:val="none"/>
          <w:lang w:eastAsia="zh-CN"/>
        </w:rPr>
        <w:t>）</w:t>
      </w:r>
      <w:r>
        <w:rPr>
          <w:rFonts w:ascii="Times New Roman" w:hAnsi="Times New Roman" w:eastAsia="宋体" w:cs="Times New Roman"/>
          <w:i w:val="0"/>
          <w:iCs w:val="0"/>
          <w:spacing w:val="-2"/>
          <w:sz w:val="28"/>
          <w:szCs w:val="28"/>
          <w:highlight w:val="none"/>
          <w:lang w:eastAsia="zh-CN"/>
        </w:rPr>
        <w:t>的得分进行平均而产生。对于几乎所有的指标，监管框架</w:t>
      </w:r>
      <w:r>
        <w:rPr>
          <w:rFonts w:hint="eastAsia" w:ascii="Times New Roman" w:hAnsi="Times New Roman" w:eastAsia="宋体" w:cs="Times New Roman"/>
          <w:i w:val="0"/>
          <w:iCs w:val="0"/>
          <w:spacing w:val="-2"/>
          <w:sz w:val="28"/>
          <w:szCs w:val="28"/>
          <w:highlight w:val="none"/>
          <w:lang w:eastAsia="zh-CN"/>
        </w:rPr>
        <w:t>维度</w:t>
      </w:r>
      <w:r>
        <w:rPr>
          <w:rFonts w:ascii="Times New Roman" w:hAnsi="Times New Roman" w:eastAsia="宋体" w:cs="Times New Roman"/>
          <w:i w:val="0"/>
          <w:iCs w:val="0"/>
          <w:spacing w:val="-2"/>
          <w:sz w:val="28"/>
          <w:szCs w:val="28"/>
          <w:highlight w:val="none"/>
          <w:lang w:eastAsia="zh-CN"/>
        </w:rPr>
        <w:t>将关注法律上的信息，而公共服务和效率</w:t>
      </w:r>
      <w:r>
        <w:rPr>
          <w:rFonts w:hint="eastAsia" w:ascii="Times New Roman" w:hAnsi="Times New Roman" w:eastAsia="宋体" w:cs="Times New Roman"/>
          <w:i w:val="0"/>
          <w:iCs w:val="0"/>
          <w:spacing w:val="-2"/>
          <w:sz w:val="28"/>
          <w:szCs w:val="28"/>
          <w:highlight w:val="none"/>
          <w:lang w:eastAsia="zh-CN"/>
        </w:rPr>
        <w:t>维度</w:t>
      </w:r>
      <w:r>
        <w:rPr>
          <w:rFonts w:ascii="Times New Roman" w:hAnsi="Times New Roman" w:eastAsia="宋体" w:cs="Times New Roman"/>
          <w:i w:val="0"/>
          <w:iCs w:val="0"/>
          <w:spacing w:val="-2"/>
          <w:sz w:val="28"/>
          <w:szCs w:val="28"/>
          <w:highlight w:val="none"/>
          <w:lang w:eastAsia="zh-CN"/>
        </w:rPr>
        <w:t>则关注事实上的信息。因此，这种评分方法提供了法律上的法律法规和事实上的实际执行情况之间的互补性。</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48" w:firstLineChars="200"/>
        <w:jc w:val="both"/>
        <w:textAlignment w:val="auto"/>
        <w:rPr>
          <w:rFonts w:ascii="Times New Roman" w:hAnsi="Times New Roman" w:eastAsia="宋体"/>
          <w:i w:val="0"/>
          <w:iCs w:val="0"/>
          <w:sz w:val="28"/>
          <w:szCs w:val="28"/>
        </w:rPr>
      </w:pPr>
      <w:r>
        <w:rPr>
          <w:rFonts w:ascii="Times New Roman" w:hAnsi="Times New Roman" w:eastAsia="宋体" w:cs="Times New Roman"/>
          <w:i w:val="0"/>
          <w:iCs w:val="0"/>
          <w:spacing w:val="-3"/>
          <w:sz w:val="28"/>
          <w:szCs w:val="28"/>
          <w:highlight w:val="none"/>
          <w:lang w:eastAsia="zh-CN"/>
        </w:rPr>
        <w:t>对于所有指标主题领域，三大</w:t>
      </w:r>
      <w:r>
        <w:rPr>
          <w:rFonts w:hint="eastAsia" w:ascii="Times New Roman" w:hAnsi="Times New Roman" w:eastAsia="宋体" w:cs="Times New Roman"/>
          <w:i w:val="0"/>
          <w:iCs w:val="0"/>
          <w:spacing w:val="-3"/>
          <w:sz w:val="28"/>
          <w:szCs w:val="28"/>
          <w:highlight w:val="none"/>
          <w:lang w:eastAsia="zh-CN"/>
        </w:rPr>
        <w:t>维度</w:t>
      </w:r>
      <w:r>
        <w:rPr>
          <w:rFonts w:ascii="Times New Roman" w:hAnsi="Times New Roman" w:eastAsia="宋体" w:cs="Times New Roman"/>
          <w:i w:val="0"/>
          <w:iCs w:val="0"/>
          <w:spacing w:val="-3"/>
          <w:sz w:val="28"/>
          <w:szCs w:val="28"/>
          <w:highlight w:val="none"/>
          <w:lang w:eastAsia="zh-CN"/>
        </w:rPr>
        <w:t>部分的得分，将直接由每个最基本的指标（三级指标）的得分决定</w:t>
      </w:r>
      <w:r>
        <w:rPr>
          <w:rFonts w:hint="eastAsia" w:ascii="Times New Roman" w:hAnsi="Times New Roman" w:eastAsia="宋体" w:cs="Times New Roman"/>
          <w:i w:val="0"/>
          <w:iCs w:val="0"/>
          <w:spacing w:val="-3"/>
          <w:sz w:val="28"/>
          <w:szCs w:val="28"/>
          <w:highlight w:val="none"/>
          <w:lang w:eastAsia="zh-CN"/>
        </w:rPr>
        <w:t>。</w:t>
      </w:r>
      <w:r>
        <w:rPr>
          <w:rFonts w:ascii="Times New Roman" w:hAnsi="Times New Roman" w:eastAsia="宋体"/>
          <w:i w:val="0"/>
          <w:iCs w:val="0"/>
          <w:sz w:val="28"/>
          <w:szCs w:val="28"/>
        </w:rPr>
        <w:t>在这个</w:t>
      </w:r>
      <w:r>
        <w:rPr>
          <w:rFonts w:hint="eastAsia" w:ascii="Times New Roman" w:hAnsi="Times New Roman" w:eastAsia="宋体"/>
          <w:i w:val="0"/>
          <w:iCs w:val="0"/>
          <w:sz w:val="28"/>
          <w:szCs w:val="28"/>
          <w:lang w:val="en-US" w:eastAsia="zh-CN"/>
        </w:rPr>
        <w:t>层面</w:t>
      </w:r>
      <w:r>
        <w:rPr>
          <w:rFonts w:ascii="Times New Roman" w:hAnsi="Times New Roman" w:eastAsia="宋体"/>
          <w:i w:val="0"/>
          <w:iCs w:val="0"/>
          <w:sz w:val="28"/>
          <w:szCs w:val="28"/>
        </w:rPr>
        <w:t>上，打分考虑的是</w:t>
      </w:r>
      <w:r>
        <w:rPr>
          <w:rFonts w:hint="eastAsia" w:ascii="Times New Roman" w:hAnsi="Times New Roman" w:eastAsia="宋体"/>
          <w:i w:val="0"/>
          <w:iCs w:val="0"/>
          <w:sz w:val="28"/>
          <w:szCs w:val="28"/>
          <w:lang w:val="en-US" w:eastAsia="zh-CN"/>
        </w:rPr>
        <w:t>企业家</w:t>
      </w:r>
      <w:r>
        <w:rPr>
          <w:rFonts w:ascii="Times New Roman" w:hAnsi="Times New Roman" w:eastAsia="宋体"/>
          <w:i w:val="0"/>
          <w:iCs w:val="0"/>
          <w:sz w:val="28"/>
          <w:szCs w:val="28"/>
        </w:rPr>
        <w:t>的视角</w:t>
      </w:r>
      <w:r>
        <w:rPr>
          <w:rFonts w:hint="eastAsia" w:eastAsia="宋体"/>
          <w:i w:val="0"/>
          <w:iCs w:val="0"/>
          <w:sz w:val="28"/>
          <w:szCs w:val="28"/>
          <w:lang w:eastAsia="zh-CN"/>
        </w:rPr>
        <w:t>（</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w:t>
      </w:r>
      <w:r>
        <w:rPr>
          <w:rFonts w:hint="eastAsia" w:eastAsia="宋体"/>
          <w:i w:val="0"/>
          <w:iCs w:val="0"/>
          <w:sz w:val="28"/>
          <w:szCs w:val="28"/>
          <w:lang w:eastAsia="zh-CN"/>
        </w:rPr>
        <w:t>）</w:t>
      </w:r>
      <w:r>
        <w:rPr>
          <w:rFonts w:ascii="Times New Roman" w:hAnsi="Times New Roman" w:eastAsia="宋体"/>
          <w:i w:val="0"/>
          <w:iCs w:val="0"/>
          <w:sz w:val="28"/>
          <w:szCs w:val="28"/>
        </w:rPr>
        <w:t>和更广泛的公共利益</w:t>
      </w:r>
      <w:r>
        <w:rPr>
          <w:rFonts w:hint="eastAsia" w:eastAsia="宋体"/>
          <w:i w:val="0"/>
          <w:iCs w:val="0"/>
          <w:sz w:val="28"/>
          <w:szCs w:val="28"/>
          <w:lang w:eastAsia="zh-CN"/>
        </w:rPr>
        <w:t>（</w:t>
      </w:r>
      <w:r>
        <w:rPr>
          <w:rFonts w:ascii="Times New Roman" w:hAnsi="Times New Roman" w:eastAsia="宋体"/>
          <w:i w:val="0"/>
          <w:iCs w:val="0"/>
          <w:sz w:val="28"/>
          <w:szCs w:val="28"/>
        </w:rPr>
        <w:t>社会效益</w:t>
      </w:r>
      <w:r>
        <w:rPr>
          <w:rFonts w:hint="eastAsia" w:eastAsia="宋体"/>
          <w:i w:val="0"/>
          <w:iCs w:val="0"/>
          <w:sz w:val="28"/>
          <w:szCs w:val="28"/>
          <w:lang w:eastAsia="zh-CN"/>
        </w:rPr>
        <w:t>）</w:t>
      </w:r>
      <w:r>
        <w:rPr>
          <w:rFonts w:ascii="Times New Roman" w:hAnsi="Times New Roman" w:eastAsia="宋体"/>
          <w:i w:val="0"/>
          <w:iCs w:val="0"/>
          <w:sz w:val="28"/>
          <w:szCs w:val="28"/>
        </w:rPr>
        <w:t>。对B-READY</w:t>
      </w:r>
      <w:r>
        <w:rPr>
          <w:rFonts w:hint="eastAsia" w:eastAsia="宋体"/>
          <w:i w:val="0"/>
          <w:iCs w:val="0"/>
          <w:sz w:val="28"/>
          <w:szCs w:val="28"/>
          <w:lang w:val="en-US" w:eastAsia="zh-CN"/>
        </w:rPr>
        <w:t>项目</w:t>
      </w:r>
      <w:r>
        <w:rPr>
          <w:rFonts w:ascii="Times New Roman" w:hAnsi="Times New Roman" w:eastAsia="宋体"/>
          <w:i w:val="0"/>
          <w:iCs w:val="0"/>
          <w:sz w:val="28"/>
          <w:szCs w:val="28"/>
        </w:rPr>
        <w:t>而言，同时考虑私人和社会利益十分重要，</w:t>
      </w:r>
      <w:r>
        <w:rPr>
          <w:rFonts w:ascii="Times New Roman" w:hAnsi="Times New Roman" w:eastAsia="宋体" w:cs="Times New Roman"/>
          <w:i w:val="0"/>
          <w:iCs w:val="0"/>
          <w:spacing w:val="-4"/>
          <w:sz w:val="28"/>
          <w:szCs w:val="28"/>
          <w:highlight w:val="none"/>
          <w:lang w:eastAsia="zh-CN"/>
        </w:rPr>
        <w:t>因为该项目不仅要解决个别</w:t>
      </w:r>
      <w:r>
        <w:rPr>
          <w:rFonts w:hint="eastAsia" w:eastAsia="宋体" w:cs="Times New Roman"/>
          <w:i w:val="0"/>
          <w:iCs w:val="0"/>
          <w:spacing w:val="-4"/>
          <w:sz w:val="28"/>
          <w:szCs w:val="28"/>
          <w:highlight w:val="none"/>
          <w:lang w:eastAsia="zh-CN"/>
        </w:rPr>
        <w:t>企业</w:t>
      </w:r>
      <w:r>
        <w:rPr>
          <w:rFonts w:ascii="Times New Roman" w:hAnsi="Times New Roman" w:eastAsia="宋体" w:cs="Times New Roman"/>
          <w:i w:val="0"/>
          <w:iCs w:val="0"/>
          <w:spacing w:val="-4"/>
          <w:sz w:val="28"/>
          <w:szCs w:val="28"/>
          <w:highlight w:val="none"/>
          <w:lang w:eastAsia="zh-CN"/>
        </w:rPr>
        <w:t>开展业务的便利性，还要解决私营部门发展的包容性和可持续性方面的问题。</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cs="Times New Roman"/>
          <w:i w:val="0"/>
          <w:iCs w:val="0"/>
          <w:spacing w:val="-4"/>
          <w:sz w:val="28"/>
          <w:szCs w:val="28"/>
          <w:highlight w:val="none"/>
          <w:lang w:eastAsia="zh-CN"/>
        </w:rPr>
        <w:t>每个指标的分数将反映在企业灵活性和社会效益两方面考虑下该指标的得分。如果某一指标影响经营企业的收益或成本，则该指标将在企业灵活性下进行评分。如果一项指标的影响超出</w:t>
      </w:r>
      <w:r>
        <w:rPr>
          <w:rFonts w:hint="eastAsia" w:eastAsia="宋体" w:cs="Times New Roman"/>
          <w:i w:val="0"/>
          <w:iCs w:val="0"/>
          <w:spacing w:val="-4"/>
          <w:sz w:val="28"/>
          <w:szCs w:val="28"/>
          <w:highlight w:val="none"/>
          <w:lang w:eastAsia="zh-CN"/>
        </w:rPr>
        <w:t>企业</w:t>
      </w:r>
      <w:r>
        <w:rPr>
          <w:rFonts w:ascii="Times New Roman" w:hAnsi="Times New Roman" w:eastAsia="宋体" w:cs="Times New Roman"/>
          <w:i w:val="0"/>
          <w:iCs w:val="0"/>
          <w:spacing w:val="-4"/>
          <w:sz w:val="28"/>
          <w:szCs w:val="28"/>
          <w:highlight w:val="none"/>
          <w:lang w:eastAsia="zh-CN"/>
        </w:rPr>
        <w:t>范围并延伸到社会期望的结果，例如环境保护、工人福利、市场竞争、消费者保护、财政可持续性、获得商业机会和信息外部性等，则该指标将在社会效益下评分。</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具体而言，根据国际公认和行之有效的良好做法，只有对</w:t>
      </w:r>
      <w:r>
        <w:rPr>
          <w:rFonts w:hint="eastAsia" w:eastAsia="宋体"/>
          <w:i w:val="0"/>
          <w:iCs w:val="0"/>
          <w:sz w:val="28"/>
          <w:szCs w:val="28"/>
          <w:lang w:eastAsia="zh-CN"/>
        </w:rPr>
        <w:t>（</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灵活性下</w:t>
      </w:r>
      <w:r>
        <w:rPr>
          <w:rFonts w:hint="eastAsia" w:eastAsia="宋体"/>
          <w:i w:val="0"/>
          <w:iCs w:val="0"/>
          <w:sz w:val="28"/>
          <w:szCs w:val="28"/>
          <w:lang w:eastAsia="zh-CN"/>
        </w:rPr>
        <w:t>（</w:t>
      </w:r>
      <w:r>
        <w:rPr>
          <w:rFonts w:hint="eastAsia" w:ascii="Times New Roman" w:hAnsi="Times New Roman" w:eastAsia="宋体"/>
          <w:i w:val="0"/>
          <w:iCs w:val="0"/>
          <w:sz w:val="28"/>
          <w:szCs w:val="28"/>
          <w:lang w:eastAsia="zh-CN"/>
        </w:rPr>
        <w:t>企业</w:t>
      </w:r>
      <w:r>
        <w:rPr>
          <w:rFonts w:hint="eastAsia" w:ascii="Times New Roman" w:hAnsi="Times New Roman" w:eastAsia="宋体"/>
          <w:i w:val="0"/>
          <w:iCs w:val="0"/>
          <w:sz w:val="28"/>
          <w:szCs w:val="28"/>
          <w:lang w:val="en-US" w:eastAsia="zh-CN"/>
        </w:rPr>
        <w:t>/</w:t>
      </w:r>
      <w:r>
        <w:rPr>
          <w:rFonts w:ascii="Times New Roman" w:hAnsi="Times New Roman" w:eastAsia="宋体"/>
          <w:i w:val="0"/>
          <w:iCs w:val="0"/>
          <w:sz w:val="28"/>
          <w:szCs w:val="28"/>
        </w:rPr>
        <w:t>社会</w:t>
      </w:r>
      <w:r>
        <w:rPr>
          <w:rFonts w:hint="eastAsia" w:eastAsia="宋体"/>
          <w:i w:val="0"/>
          <w:iCs w:val="0"/>
          <w:sz w:val="28"/>
          <w:szCs w:val="28"/>
          <w:lang w:eastAsia="zh-CN"/>
        </w:rPr>
        <w:t>（</w:t>
      </w:r>
      <w:r>
        <w:rPr>
          <w:rFonts w:ascii="Times New Roman" w:hAnsi="Times New Roman" w:eastAsia="宋体"/>
          <w:i w:val="0"/>
          <w:iCs w:val="0"/>
          <w:sz w:val="28"/>
          <w:szCs w:val="28"/>
        </w:rPr>
        <w:t>社会福利下的</w:t>
      </w:r>
      <w:r>
        <w:rPr>
          <w:rFonts w:hint="eastAsia" w:eastAsia="宋体"/>
          <w:i w:val="0"/>
          <w:iCs w:val="0"/>
          <w:sz w:val="28"/>
          <w:szCs w:val="28"/>
          <w:lang w:eastAsia="zh-CN"/>
        </w:rPr>
        <w:t>（</w:t>
      </w:r>
      <w:r>
        <w:rPr>
          <w:rFonts w:ascii="Times New Roman" w:hAnsi="Times New Roman" w:eastAsia="宋体"/>
          <w:i w:val="0"/>
          <w:iCs w:val="0"/>
          <w:sz w:val="28"/>
          <w:szCs w:val="28"/>
        </w:rPr>
        <w:t>社会具有明确影响的指标才能加分。对</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灵活性有</w:t>
      </w:r>
      <w:r>
        <w:rPr>
          <w:rFonts w:hint="eastAsia" w:ascii="Times New Roman" w:hAnsi="Times New Roman" w:eastAsia="宋体"/>
          <w:i w:val="0"/>
          <w:iCs w:val="0"/>
          <w:sz w:val="28"/>
          <w:szCs w:val="28"/>
          <w:lang w:val="en-US" w:eastAsia="zh-CN"/>
        </w:rPr>
        <w:t>模糊</w:t>
      </w:r>
      <w:r>
        <w:rPr>
          <w:rFonts w:ascii="Times New Roman" w:hAnsi="Times New Roman" w:eastAsia="宋体"/>
          <w:i w:val="0"/>
          <w:iCs w:val="0"/>
          <w:sz w:val="28"/>
          <w:szCs w:val="28"/>
        </w:rPr>
        <w:t>或矛盾影响的措施</w:t>
      </w:r>
      <w:r>
        <w:rPr>
          <w:rFonts w:hint="eastAsia" w:eastAsia="宋体"/>
          <w:i w:val="0"/>
          <w:iCs w:val="0"/>
          <w:sz w:val="28"/>
          <w:szCs w:val="28"/>
          <w:lang w:eastAsia="zh-CN"/>
        </w:rPr>
        <w:t>（</w:t>
      </w:r>
      <w:r>
        <w:rPr>
          <w:rFonts w:ascii="Times New Roman" w:hAnsi="Times New Roman" w:eastAsia="宋体"/>
          <w:i w:val="0"/>
          <w:iCs w:val="0"/>
          <w:sz w:val="28"/>
          <w:szCs w:val="28"/>
        </w:rPr>
        <w:t>例如，对特定出口部门的补贴或对中小企业的优惠待遇</w:t>
      </w:r>
      <w:r>
        <w:rPr>
          <w:rFonts w:hint="eastAsia" w:eastAsia="宋体"/>
          <w:i w:val="0"/>
          <w:iCs w:val="0"/>
          <w:sz w:val="28"/>
          <w:szCs w:val="28"/>
          <w:lang w:eastAsia="zh-CN"/>
        </w:rPr>
        <w:t>（</w:t>
      </w:r>
      <w:r>
        <w:rPr>
          <w:rFonts w:hint="eastAsia" w:ascii="Times New Roman" w:hAnsi="Times New Roman" w:eastAsia="宋体"/>
          <w:i w:val="0"/>
          <w:iCs w:val="0"/>
          <w:sz w:val="28"/>
          <w:szCs w:val="28"/>
          <w:lang w:val="en-US" w:eastAsia="zh-CN"/>
        </w:rPr>
        <w:t>不会分配</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w:t>
      </w:r>
      <w:r>
        <w:rPr>
          <w:rFonts w:hint="eastAsia" w:ascii="Times New Roman" w:hAnsi="Times New Roman" w:eastAsia="宋体"/>
          <w:i w:val="0"/>
          <w:iCs w:val="0"/>
          <w:sz w:val="28"/>
          <w:szCs w:val="28"/>
          <w:lang w:val="en-US" w:eastAsia="zh-CN"/>
        </w:rPr>
        <w:t>方面的分数</w:t>
      </w:r>
      <w:r>
        <w:rPr>
          <w:rFonts w:ascii="Times New Roman" w:hAnsi="Times New Roman" w:eastAsia="宋体"/>
          <w:i w:val="0"/>
          <w:iCs w:val="0"/>
          <w:sz w:val="28"/>
          <w:szCs w:val="28"/>
        </w:rPr>
        <w:t>。同样，对社会</w:t>
      </w:r>
      <w:r>
        <w:rPr>
          <w:rFonts w:hint="eastAsia" w:ascii="Times New Roman" w:hAnsi="Times New Roman" w:eastAsia="宋体"/>
          <w:i w:val="0"/>
          <w:iCs w:val="0"/>
          <w:sz w:val="28"/>
          <w:szCs w:val="28"/>
          <w:lang w:val="en-US" w:eastAsia="zh-CN"/>
        </w:rPr>
        <w:t>效益</w:t>
      </w:r>
      <w:r>
        <w:rPr>
          <w:rFonts w:ascii="Times New Roman" w:hAnsi="Times New Roman" w:eastAsia="宋体"/>
          <w:i w:val="0"/>
          <w:iCs w:val="0"/>
          <w:sz w:val="28"/>
          <w:szCs w:val="28"/>
        </w:rPr>
        <w:t>有不明确或前后不一致影响的措施</w:t>
      </w:r>
      <w:r>
        <w:rPr>
          <w:rFonts w:hint="eastAsia" w:eastAsia="宋体"/>
          <w:i w:val="0"/>
          <w:iCs w:val="0"/>
          <w:sz w:val="28"/>
          <w:szCs w:val="28"/>
          <w:lang w:eastAsia="zh-CN"/>
        </w:rPr>
        <w:t>（</w:t>
      </w:r>
      <w:r>
        <w:rPr>
          <w:rFonts w:ascii="Times New Roman" w:hAnsi="Times New Roman" w:eastAsia="宋体"/>
          <w:i w:val="0"/>
          <w:iCs w:val="0"/>
          <w:sz w:val="28"/>
          <w:szCs w:val="28"/>
        </w:rPr>
        <w:t>例如，解雇限制可能有利于在职的正规工人，但有损于失业者和非正规工人的前景</w:t>
      </w:r>
      <w:r>
        <w:rPr>
          <w:rFonts w:hint="eastAsia" w:eastAsia="宋体"/>
          <w:i w:val="0"/>
          <w:iCs w:val="0"/>
          <w:sz w:val="28"/>
          <w:szCs w:val="28"/>
          <w:lang w:eastAsia="zh-CN"/>
        </w:rPr>
        <w:t>（</w:t>
      </w:r>
      <w:r>
        <w:rPr>
          <w:rFonts w:hint="eastAsia" w:ascii="Times New Roman" w:hAnsi="Times New Roman" w:eastAsia="宋体"/>
          <w:i w:val="0"/>
          <w:iCs w:val="0"/>
          <w:sz w:val="28"/>
          <w:szCs w:val="28"/>
          <w:lang w:val="en-US" w:eastAsia="zh-CN"/>
        </w:rPr>
        <w:t>不会分配</w:t>
      </w:r>
      <w:r>
        <w:rPr>
          <w:rFonts w:hint="eastAsia" w:eastAsia="宋体"/>
          <w:i w:val="0"/>
          <w:iCs w:val="0"/>
          <w:sz w:val="28"/>
          <w:szCs w:val="28"/>
          <w:lang w:val="en-US" w:eastAsia="zh-CN"/>
        </w:rPr>
        <w:t>社会效益</w:t>
      </w:r>
      <w:r>
        <w:rPr>
          <w:rFonts w:hint="eastAsia" w:ascii="Times New Roman" w:hAnsi="Times New Roman" w:eastAsia="宋体"/>
          <w:i w:val="0"/>
          <w:iCs w:val="0"/>
          <w:sz w:val="28"/>
          <w:szCs w:val="28"/>
          <w:lang w:val="en-US" w:eastAsia="zh-CN"/>
        </w:rPr>
        <w:t>方面的分数</w:t>
      </w:r>
      <w:r>
        <w:rPr>
          <w:rFonts w:ascii="Times New Roman" w:hAnsi="Times New Roman" w:eastAsia="宋体"/>
          <w:i w:val="0"/>
          <w:iCs w:val="0"/>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cs="Times New Roman"/>
          <w:i w:val="0"/>
          <w:iCs w:val="0"/>
          <w:spacing w:val="-4"/>
          <w:sz w:val="28"/>
          <w:szCs w:val="28"/>
          <w:highlight w:val="none"/>
          <w:lang w:eastAsia="zh-CN"/>
        </w:rPr>
        <w:t>一些指标可能同时具有企业灵活性和社会效益的分数。例如，明确的税收规定对个别</w:t>
      </w:r>
      <w:r>
        <w:rPr>
          <w:rFonts w:hint="eastAsia" w:eastAsia="宋体" w:cs="Times New Roman"/>
          <w:i w:val="0"/>
          <w:iCs w:val="0"/>
          <w:spacing w:val="-4"/>
          <w:sz w:val="28"/>
          <w:szCs w:val="28"/>
          <w:highlight w:val="none"/>
          <w:lang w:eastAsia="zh-CN"/>
        </w:rPr>
        <w:t>企业</w:t>
      </w:r>
      <w:r>
        <w:rPr>
          <w:rFonts w:ascii="Times New Roman" w:hAnsi="Times New Roman" w:eastAsia="宋体" w:cs="Times New Roman"/>
          <w:i w:val="0"/>
          <w:iCs w:val="0"/>
          <w:spacing w:val="-4"/>
          <w:sz w:val="28"/>
          <w:szCs w:val="28"/>
          <w:highlight w:val="none"/>
          <w:lang w:eastAsia="zh-CN"/>
        </w:rPr>
        <w:t>（通过简化合规性）和更广泛的社会（通过加强信任和社会契约）都有好处。在这种情况下，在分配企业灵活性和社会效益方面的分数时，</w:t>
      </w:r>
      <w:r>
        <w:rPr>
          <w:rFonts w:hint="eastAsia" w:eastAsia="宋体" w:cs="Times New Roman"/>
          <w:i w:val="0"/>
          <w:iCs w:val="0"/>
          <w:spacing w:val="-4"/>
          <w:sz w:val="28"/>
          <w:szCs w:val="28"/>
          <w:highlight w:val="none"/>
          <w:lang w:val="en-US" w:eastAsia="zh-CN"/>
        </w:rPr>
        <w:t>并</w:t>
      </w:r>
      <w:r>
        <w:rPr>
          <w:rFonts w:ascii="Times New Roman" w:hAnsi="Times New Roman" w:eastAsia="宋体" w:cs="Times New Roman"/>
          <w:i w:val="0"/>
          <w:iCs w:val="0"/>
          <w:spacing w:val="-4"/>
          <w:sz w:val="28"/>
          <w:szCs w:val="28"/>
          <w:highlight w:val="none"/>
          <w:lang w:eastAsia="zh-CN"/>
        </w:rPr>
        <w:t>将它们加在一起。</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56" w:firstLineChars="200"/>
        <w:jc w:val="both"/>
        <w:textAlignment w:val="auto"/>
        <w:rPr>
          <w:rFonts w:hint="eastAsia" w:ascii="Times New Roman" w:hAnsi="Times New Roman" w:eastAsia="宋体"/>
          <w:i w:val="0"/>
          <w:iCs w:val="0"/>
          <w:sz w:val="28"/>
          <w:szCs w:val="28"/>
          <w:lang w:val="en-US" w:eastAsia="zh-CN"/>
        </w:rPr>
      </w:pPr>
      <w:r>
        <w:rPr>
          <w:rFonts w:ascii="Times New Roman" w:hAnsi="Times New Roman" w:eastAsia="宋体"/>
          <w:i w:val="0"/>
          <w:iCs w:val="0"/>
          <w:spacing w:val="-1"/>
          <w:sz w:val="28"/>
          <w:szCs w:val="28"/>
        </w:rPr>
        <w:t>为选定指标</w:t>
      </w:r>
      <w:r>
        <w:rPr>
          <w:rFonts w:hint="eastAsia" w:eastAsia="宋体"/>
          <w:i w:val="0"/>
          <w:iCs w:val="0"/>
          <w:spacing w:val="-1"/>
          <w:sz w:val="28"/>
          <w:szCs w:val="28"/>
          <w:lang w:val="en-US" w:eastAsia="zh-CN"/>
        </w:rPr>
        <w:t>分配</w:t>
      </w:r>
      <w:r>
        <w:rPr>
          <w:rFonts w:hint="eastAsia" w:ascii="Times New Roman" w:hAnsi="Times New Roman" w:eastAsia="宋体"/>
          <w:i w:val="0"/>
          <w:iCs w:val="0"/>
          <w:spacing w:val="-1"/>
          <w:sz w:val="28"/>
          <w:szCs w:val="28"/>
          <w:lang w:eastAsia="zh-CN"/>
        </w:rPr>
        <w:t>企业</w:t>
      </w:r>
      <w:r>
        <w:rPr>
          <w:rFonts w:ascii="Times New Roman" w:hAnsi="Times New Roman" w:eastAsia="宋体"/>
          <w:i w:val="0"/>
          <w:iCs w:val="0"/>
          <w:spacing w:val="-1"/>
          <w:sz w:val="28"/>
          <w:szCs w:val="28"/>
        </w:rPr>
        <w:t>灵活性</w:t>
      </w:r>
      <w:r>
        <w:rPr>
          <w:rFonts w:hint="eastAsia" w:eastAsia="宋体"/>
          <w:i w:val="0"/>
          <w:iCs w:val="0"/>
          <w:spacing w:val="-1"/>
          <w:sz w:val="28"/>
          <w:szCs w:val="28"/>
          <w:lang w:val="en-US" w:eastAsia="zh-CN"/>
        </w:rPr>
        <w:t>/</w:t>
      </w:r>
      <w:r>
        <w:rPr>
          <w:rFonts w:ascii="Times New Roman" w:hAnsi="Times New Roman" w:eastAsia="宋体"/>
          <w:i w:val="0"/>
          <w:iCs w:val="0"/>
          <w:spacing w:val="-1"/>
          <w:sz w:val="28"/>
          <w:szCs w:val="28"/>
        </w:rPr>
        <w:t>社会效益</w:t>
      </w:r>
      <w:r>
        <w:rPr>
          <w:rFonts w:hint="eastAsia" w:eastAsia="宋体"/>
          <w:i w:val="0"/>
          <w:iCs w:val="0"/>
          <w:spacing w:val="-1"/>
          <w:sz w:val="28"/>
          <w:szCs w:val="28"/>
          <w:lang w:val="en-US" w:eastAsia="zh-CN"/>
        </w:rPr>
        <w:t>分数</w:t>
      </w:r>
      <w:r>
        <w:rPr>
          <w:rFonts w:ascii="Times New Roman" w:hAnsi="Times New Roman" w:eastAsia="宋体"/>
          <w:i w:val="0"/>
          <w:iCs w:val="0"/>
          <w:spacing w:val="-1"/>
          <w:sz w:val="28"/>
          <w:szCs w:val="28"/>
        </w:rPr>
        <w:t>在所有经济体都是一致的，</w:t>
      </w:r>
      <w:r>
        <w:rPr>
          <w:rFonts w:hint="eastAsia" w:ascii="Times New Roman" w:hAnsi="Times New Roman" w:eastAsia="宋体"/>
          <w:i w:val="0"/>
          <w:iCs w:val="0"/>
          <w:spacing w:val="-1"/>
          <w:sz w:val="28"/>
          <w:szCs w:val="28"/>
        </w:rPr>
        <w:t>反映了来自学术文献和基于良好实践的最佳证据，并已由咨询小组审查。本方法手册详细记录了要点（详见附录I.3</w:t>
      </w:r>
      <w:r>
        <w:rPr>
          <w:rFonts w:hint="eastAsia" w:eastAsia="宋体"/>
          <w:i w:val="0"/>
          <w:iCs w:val="0"/>
          <w:spacing w:val="-1"/>
          <w:sz w:val="28"/>
          <w:szCs w:val="28"/>
          <w:lang w:eastAsia="zh-CN"/>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cs="Times New Roman"/>
          <w:i w:val="0"/>
          <w:iCs w:val="0"/>
          <w:spacing w:val="-4"/>
          <w:sz w:val="28"/>
          <w:szCs w:val="28"/>
          <w:highlight w:val="none"/>
          <w:lang w:eastAsia="zh-CN"/>
        </w:rPr>
        <w:t xml:space="preserve">在使用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数据进行经济分析时，应根据需要对它们的解释进行背景化分析。例如，在评估一个经济体的缺点时，可能有必要将其数据与收入水平相似的经济体或发展道路较为稳定的经济体进行比较。经济分析还应考虑特定经济体的执行能力和经济发展的重点方面。然而，这一系列的分析工作超出了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 项目数据收集的范围，它应该由从业者和研究人员使用</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数据以及其他补充数据源来进行。</w:t>
      </w:r>
    </w:p>
    <w:p>
      <w:pPr>
        <w:pStyle w:val="3"/>
        <w:keepNext w:val="0"/>
        <w:keepLines w:val="0"/>
        <w:pageBreakBefore w:val="0"/>
        <w:widowControl w:val="0"/>
        <w:kinsoku/>
        <w:wordWrap/>
        <w:overflowPunct/>
        <w:topLinePunct w:val="0"/>
        <w:autoSpaceDE w:val="0"/>
        <w:autoSpaceDN w:val="0"/>
        <w:bidi w:val="0"/>
        <w:adjustRightInd/>
        <w:snapToGrid/>
        <w:spacing w:before="2" w:line="400" w:lineRule="exact"/>
        <w:ind w:left="0" w:right="0" w:rightChars="0" w:firstLine="560" w:firstLineChars="200"/>
        <w:jc w:val="both"/>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79" w:line="400" w:lineRule="exact"/>
        <w:ind w:left="0" w:right="0" w:rightChars="0" w:firstLine="562"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b/>
          <w:bCs/>
          <w:i w:val="0"/>
          <w:iCs w:val="0"/>
          <w:sz w:val="28"/>
          <w:szCs w:val="28"/>
        </w:rPr>
        <w:t>更高级别的汇总分数。</w:t>
      </w:r>
      <w:r>
        <w:rPr>
          <w:rFonts w:ascii="Times New Roman" w:hAnsi="Times New Roman" w:eastAsia="宋体"/>
          <w:i w:val="0"/>
          <w:iCs w:val="0"/>
          <w:sz w:val="28"/>
          <w:szCs w:val="28"/>
        </w:rPr>
        <w:t>除了特定主题的分数之外，B-READY项目正在考虑生成更高级别的汇总分数，以提高项目的影响和信息价值。选项包括以下内容。</w:t>
      </w:r>
      <w:r>
        <w:rPr>
          <w:rFonts w:ascii="Times New Roman" w:hAnsi="Times New Roman" w:eastAsia="宋体" w:cs="Times New Roman"/>
          <w:i w:val="0"/>
          <w:iCs w:val="0"/>
          <w:spacing w:val="-4"/>
          <w:sz w:val="28"/>
          <w:szCs w:val="28"/>
          <w:highlight w:val="none"/>
          <w:lang w:eastAsia="zh-CN"/>
        </w:rPr>
        <w:t xml:space="preserve"> (1)按照企业的生命周期将指标分数合并在一起所产生的一组分类数据；例如，计算开设、经营和关闭一家企业的总分。 (2)根据生产投入（例如，劳动力和金融服务）、市场互动（例如，国际贸</w:t>
      </w:r>
      <w:r>
        <w:rPr>
          <w:rFonts w:hint="eastAsia" w:ascii="Times New Roman" w:hAnsi="Times New Roman" w:eastAsia="宋体" w:cs="Times New Roman"/>
          <w:i w:val="0"/>
          <w:iCs w:val="0"/>
          <w:spacing w:val="-4"/>
          <w:sz w:val="28"/>
          <w:szCs w:val="28"/>
          <w:highlight w:val="none"/>
          <w:lang w:eastAsia="zh-CN"/>
        </w:rPr>
        <w:t>易</w:t>
      </w:r>
      <w:r>
        <w:rPr>
          <w:rFonts w:ascii="Times New Roman" w:hAnsi="Times New Roman" w:eastAsia="宋体" w:cs="Times New Roman"/>
          <w:i w:val="0"/>
          <w:iCs w:val="0"/>
          <w:spacing w:val="-4"/>
          <w:sz w:val="28"/>
          <w:szCs w:val="28"/>
          <w:highlight w:val="none"/>
          <w:lang w:eastAsia="zh-CN"/>
        </w:rPr>
        <w:t>和市场竞争）和制度互动（例如，税收和争端解决）的性质来组合指标分数所产生的一组分类数据。 (3) 将所有指标得分组合成具有代表性的汇总统计的总分。</w:t>
      </w:r>
    </w:p>
    <w:p>
      <w:pPr>
        <w:pStyle w:val="3"/>
        <w:keepNext w:val="0"/>
        <w:keepLines w:val="0"/>
        <w:pageBreakBefore w:val="0"/>
        <w:widowControl w:val="0"/>
        <w:kinsoku/>
        <w:wordWrap/>
        <w:overflowPunct/>
        <w:topLinePunct w:val="0"/>
        <w:autoSpaceDE w:val="0"/>
        <w:autoSpaceDN w:val="0"/>
        <w:bidi w:val="0"/>
        <w:adjustRightInd/>
        <w:snapToGrid/>
        <w:spacing w:before="79"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cs="Times New Roman"/>
          <w:i w:val="0"/>
          <w:iCs w:val="0"/>
          <w:spacing w:val="-4"/>
          <w:sz w:val="28"/>
          <w:szCs w:val="28"/>
          <w:highlight w:val="none"/>
          <w:lang w:eastAsia="zh-CN"/>
        </w:rPr>
        <w:t>在目前阶段，</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项目尚未决定使用哪些计分方式。该团队计划在收集到第一轮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项目的数据后、生成第一份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 报告之前， 重新审视这些计分选项和其他选项以获得更高级别的综合评分，（因为）使用</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项目收集到的真实数据更有利于项目团队判断具体应选择何种计分方式，</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团队从第一份报告开始，将不断探索不同计分的方式使用，这些计分方式在后续的报告中还可能会不断变化、完善。</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44" w:firstLineChars="200"/>
        <w:jc w:val="both"/>
        <w:textAlignment w:val="auto"/>
        <w:rPr>
          <w:rFonts w:ascii="Times New Roman" w:hAnsi="Times New Roman" w:eastAsia="宋体" w:cs="Times New Roman"/>
          <w:i w:val="0"/>
          <w:iCs w:val="0"/>
          <w:spacing w:val="-4"/>
          <w:sz w:val="28"/>
          <w:szCs w:val="28"/>
          <w:highlight w:val="none"/>
          <w:lang w:eastAsia="zh-CN"/>
        </w:rPr>
      </w:pPr>
      <w:r>
        <w:rPr>
          <w:rFonts w:ascii="Times New Roman" w:hAnsi="Times New Roman" w:eastAsia="宋体" w:cs="Times New Roman"/>
          <w:i w:val="0"/>
          <w:iCs w:val="0"/>
          <w:spacing w:val="-4"/>
          <w:sz w:val="28"/>
          <w:szCs w:val="28"/>
          <w:highlight w:val="none"/>
          <w:lang w:eastAsia="zh-CN"/>
        </w:rPr>
        <w:t>计算更高级别综合分数的方式选择也面临一些权衡。一方面，一个经济体的总分构成越简单，有关它们的讨论就会越简单明了。有证据表明，这种讨论的清晰度对于</w:t>
      </w:r>
      <w:r>
        <w:rPr>
          <w:rFonts w:hint="eastAsia" w:eastAsia="宋体" w:cs="Times New Roman"/>
          <w:i w:val="0"/>
          <w:iCs w:val="0"/>
          <w:spacing w:val="-4"/>
          <w:sz w:val="28"/>
          <w:szCs w:val="28"/>
          <w:highlight w:val="none"/>
          <w:lang w:val="en-US" w:eastAsia="zh-CN"/>
        </w:rPr>
        <w:t>实现</w:t>
      </w:r>
      <w:r>
        <w:rPr>
          <w:rFonts w:ascii="Times New Roman" w:hAnsi="Times New Roman" w:eastAsia="宋体" w:cs="Times New Roman"/>
          <w:i w:val="0"/>
          <w:iCs w:val="0"/>
          <w:spacing w:val="-4"/>
          <w:sz w:val="28"/>
          <w:szCs w:val="28"/>
          <w:highlight w:val="none"/>
          <w:lang w:eastAsia="zh-CN"/>
        </w:rPr>
        <w:t>最大化公共利益和推动改革至关重要。另一方面，生成综合总分需要结合不同指标内容，并对它们的相对重要性做出价值判断。</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 项目采用的评分方法将试图找到恰当的平衡，这些综合分数首先基于与项目范围和方法一致的直接和直观的假设；其次，充分认识这些综合得分的每个组成部分的异质性。例如，在生成综合得分的情况下，它可以表示为十个指标得分的均值，并提供基于这些分数的方差的置信区间。</w:t>
      </w:r>
    </w:p>
    <w:p>
      <w:pPr>
        <w:pStyle w:val="3"/>
        <w:keepNext w:val="0"/>
        <w:keepLines w:val="0"/>
        <w:pageBreakBefore w:val="0"/>
        <w:widowControl w:val="0"/>
        <w:kinsoku/>
        <w:wordWrap/>
        <w:overflowPunct/>
        <w:topLinePunct w:val="0"/>
        <w:autoSpaceDE w:val="0"/>
        <w:autoSpaceDN w:val="0"/>
        <w:bidi w:val="0"/>
        <w:adjustRightInd/>
        <w:snapToGrid/>
        <w:spacing w:before="11" w:line="400" w:lineRule="exact"/>
        <w:ind w:left="0" w:right="0" w:rightChars="0" w:firstLine="544" w:firstLineChars="200"/>
        <w:textAlignment w:val="auto"/>
        <w:rPr>
          <w:rFonts w:ascii="Times New Roman" w:hAnsi="Times New Roman" w:eastAsia="宋体" w:cs="Times New Roman"/>
          <w:i w:val="0"/>
          <w:iCs w:val="0"/>
          <w:spacing w:val="-4"/>
          <w:sz w:val="28"/>
          <w:szCs w:val="28"/>
          <w:highlight w:val="none"/>
          <w:lang w:eastAsia="zh-CN"/>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44" w:firstLineChars="200"/>
        <w:jc w:val="both"/>
        <w:textAlignment w:val="auto"/>
        <w:rPr>
          <w:rFonts w:ascii="Times New Roman" w:hAnsi="Times New Roman" w:eastAsia="宋体"/>
          <w:i w:val="0"/>
          <w:iCs w:val="0"/>
          <w:sz w:val="28"/>
          <w:szCs w:val="28"/>
        </w:rPr>
      </w:pPr>
      <w:r>
        <w:rPr>
          <w:rFonts w:ascii="Times New Roman" w:hAnsi="Times New Roman" w:eastAsia="宋体" w:cs="Times New Roman"/>
          <w:i w:val="0"/>
          <w:iCs w:val="0"/>
          <w:spacing w:val="-4"/>
          <w:sz w:val="28"/>
          <w:szCs w:val="28"/>
          <w:highlight w:val="none"/>
          <w:lang w:eastAsia="zh-CN"/>
        </w:rPr>
        <w:t>综合分数的呈现方式对于减少经济体之间</w:t>
      </w:r>
      <w:r>
        <w:rPr>
          <w:rFonts w:hint="eastAsia" w:eastAsia="宋体" w:cs="Times New Roman"/>
          <w:i w:val="0"/>
          <w:iCs w:val="0"/>
          <w:spacing w:val="-4"/>
          <w:sz w:val="28"/>
          <w:szCs w:val="28"/>
          <w:highlight w:val="none"/>
          <w:lang w:eastAsia="zh-CN"/>
        </w:rPr>
        <w:t>“</w:t>
      </w:r>
      <w:r>
        <w:rPr>
          <w:rFonts w:ascii="Times New Roman" w:hAnsi="Times New Roman" w:eastAsia="宋体" w:cs="Times New Roman"/>
          <w:i w:val="0"/>
          <w:iCs w:val="0"/>
          <w:spacing w:val="-4"/>
          <w:sz w:val="28"/>
          <w:szCs w:val="28"/>
          <w:highlight w:val="none"/>
          <w:lang w:eastAsia="zh-CN"/>
        </w:rPr>
        <w:t>不健康</w:t>
      </w:r>
      <w:r>
        <w:rPr>
          <w:rFonts w:hint="eastAsia" w:eastAsia="宋体" w:cs="Times New Roman"/>
          <w:i w:val="0"/>
          <w:iCs w:val="0"/>
          <w:spacing w:val="-4"/>
          <w:sz w:val="28"/>
          <w:szCs w:val="28"/>
          <w:highlight w:val="none"/>
          <w:lang w:eastAsia="zh-CN"/>
        </w:rPr>
        <w:t>”</w:t>
      </w:r>
      <w:r>
        <w:rPr>
          <w:rFonts w:ascii="Times New Roman" w:hAnsi="Times New Roman" w:eastAsia="宋体" w:cs="Times New Roman"/>
          <w:i w:val="0"/>
          <w:iCs w:val="0"/>
          <w:spacing w:val="-4"/>
          <w:sz w:val="28"/>
          <w:szCs w:val="28"/>
          <w:highlight w:val="none"/>
          <w:lang w:eastAsia="zh-CN"/>
        </w:rPr>
        <w:t>的竞争也很重要。</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报告将通过避免过渡宣扬经济排名来解决这些问题。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将探索呈现主要信息的不同方式，以最大限度地提高公众利益并推动改革。第一，</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会强调一个经济体自身随着时间的推移和相对于最佳实践的进步。</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不专注于经济体排名，而是基于分数形成报告，描述经济体的不同指标领域的变化，分析不同经济体在经济体分组内部和彼此之间的差异，并评估它们随时间推移的总体趋势（随着后续收集到更多</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数据）。第二，</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在展示分数时，将运用可以体现平均分数背后差异的方法。例如，这可以通过呈现(1)平均值的置信区间来完成，如前所述；(2)围绕综合得分的全方面汇总统计；(3)根据总分样本分布的固定百分位数确定的经济体分组，如三分位数和四分位数；(4)由得分样本分布的自然间隔决定的经济体分组，例如通过集群分析获得的分组。可以使用各种展示工具在 </w:t>
      </w:r>
      <w:r>
        <w:rPr>
          <w:rFonts w:ascii="Times New Roman" w:hAnsi="Times New Roman" w:eastAsia="宋体"/>
          <w:i w:val="0"/>
          <w:iCs w:val="0"/>
          <w:sz w:val="28"/>
          <w:szCs w:val="28"/>
        </w:rPr>
        <w:t>B-READY</w:t>
      </w:r>
      <w:r>
        <w:rPr>
          <w:rFonts w:ascii="Times New Roman" w:hAnsi="Times New Roman" w:eastAsia="宋体" w:cs="Times New Roman"/>
          <w:i w:val="0"/>
          <w:iCs w:val="0"/>
          <w:spacing w:val="-4"/>
          <w:sz w:val="28"/>
          <w:szCs w:val="28"/>
          <w:highlight w:val="none"/>
          <w:lang w:eastAsia="zh-CN"/>
        </w:rPr>
        <w:t xml:space="preserve"> 报告中实现这些选项，例如蛛网图、箱型图、交通灯图和热力图。</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534"/>
        </w:tabs>
        <w:kinsoku/>
        <w:wordWrap/>
        <w:overflowPunct/>
        <w:topLinePunct w:val="0"/>
        <w:autoSpaceDE w:val="0"/>
        <w:autoSpaceDN w:val="0"/>
        <w:bidi w:val="0"/>
        <w:adjustRightInd/>
        <w:snapToGrid/>
        <w:spacing w:before="1"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10.</w:t>
      </w:r>
      <w:r>
        <w:rPr>
          <w:rFonts w:ascii="Times New Roman" w:hAnsi="Times New Roman" w:eastAsia="宋体"/>
          <w:b/>
          <w:bCs/>
          <w:i w:val="0"/>
          <w:iCs w:val="0"/>
          <w:sz w:val="28"/>
          <w:szCs w:val="28"/>
        </w:rPr>
        <w:t>数据来源。</w:t>
      </w:r>
      <w:r>
        <w:rPr>
          <w:rFonts w:ascii="Times New Roman" w:hAnsi="Times New Roman" w:eastAsia="宋体"/>
          <w:i w:val="0"/>
          <w:iCs w:val="0"/>
          <w:sz w:val="28"/>
          <w:szCs w:val="28"/>
        </w:rPr>
        <w:t>B-READY从专家咨询和</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一级的调查中获得数据。法律上的数据是从与专家贡献者的</w:t>
      </w:r>
      <w:r>
        <w:rPr>
          <w:rFonts w:hint="eastAsia" w:eastAsia="宋体"/>
          <w:i w:val="0"/>
          <w:iCs w:val="0"/>
          <w:sz w:val="28"/>
          <w:szCs w:val="28"/>
          <w:lang w:val="en-US" w:eastAsia="zh-CN"/>
        </w:rPr>
        <w:t>协商</w:t>
      </w:r>
      <w:r>
        <w:rPr>
          <w:rFonts w:ascii="Times New Roman" w:hAnsi="Times New Roman" w:eastAsia="宋体"/>
          <w:i w:val="0"/>
          <w:iCs w:val="0"/>
          <w:sz w:val="28"/>
          <w:szCs w:val="28"/>
        </w:rPr>
        <w:t>中收集的，而事实上的数据是从与专家贡献者</w:t>
      </w:r>
      <w:r>
        <w:rPr>
          <w:rFonts w:hint="eastAsia" w:eastAsia="宋体"/>
          <w:i w:val="0"/>
          <w:iCs w:val="0"/>
          <w:sz w:val="28"/>
          <w:szCs w:val="28"/>
          <w:lang w:val="en-US" w:eastAsia="zh-CN"/>
        </w:rPr>
        <w:t>进行协商</w:t>
      </w:r>
      <w:r>
        <w:rPr>
          <w:rFonts w:ascii="Times New Roman" w:hAnsi="Times New Roman" w:eastAsia="宋体"/>
          <w:i w:val="0"/>
          <w:iCs w:val="0"/>
          <w:sz w:val="28"/>
          <w:szCs w:val="28"/>
        </w:rPr>
        <w:t>或</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一级的调查中收集的，这取决于具体指标的性质。</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通过专家协商</w:t>
      </w:r>
      <w:r>
        <w:rPr>
          <w:rFonts w:hint="eastAsia" w:eastAsia="宋体"/>
          <w:i w:val="0"/>
          <w:iCs w:val="0"/>
          <w:sz w:val="28"/>
          <w:szCs w:val="28"/>
          <w:lang w:val="en-US" w:eastAsia="zh-CN"/>
        </w:rPr>
        <w:t>过程</w:t>
      </w:r>
      <w:r>
        <w:rPr>
          <w:rFonts w:ascii="Times New Roman" w:hAnsi="Times New Roman" w:eastAsia="宋体"/>
          <w:i w:val="0"/>
          <w:iCs w:val="0"/>
          <w:sz w:val="28"/>
          <w:szCs w:val="28"/>
        </w:rPr>
        <w:t>，B-READY通过调查软件向所有被衡量经济体的私营部门专家发送详细的专题调查表，直接收集数据。私营部门的专家包括独家从业者</w:t>
      </w:r>
      <w:r>
        <w:rPr>
          <w:rFonts w:hint="eastAsia" w:eastAsia="宋体"/>
          <w:i w:val="0"/>
          <w:iCs w:val="0"/>
          <w:sz w:val="28"/>
          <w:szCs w:val="28"/>
          <w:lang w:eastAsia="zh-CN"/>
        </w:rPr>
        <w:t>（</w:t>
      </w:r>
      <w:r>
        <w:rPr>
          <w:rFonts w:ascii="Times New Roman" w:hAnsi="Times New Roman" w:eastAsia="宋体"/>
          <w:i w:val="0"/>
          <w:iCs w:val="0"/>
          <w:sz w:val="28"/>
          <w:szCs w:val="28"/>
        </w:rPr>
        <w:t>例如，自雇电气承包商或律师</w:t>
      </w:r>
      <w:r>
        <w:rPr>
          <w:rFonts w:hint="eastAsia" w:eastAsia="宋体"/>
          <w:i w:val="0"/>
          <w:iCs w:val="0"/>
          <w:sz w:val="28"/>
          <w:szCs w:val="28"/>
          <w:lang w:eastAsia="zh-CN"/>
        </w:rPr>
        <w:t>）</w:t>
      </w:r>
      <w:r>
        <w:rPr>
          <w:rFonts w:ascii="Times New Roman" w:hAnsi="Times New Roman" w:eastAsia="宋体"/>
          <w:i w:val="0"/>
          <w:iCs w:val="0"/>
          <w:sz w:val="28"/>
          <w:szCs w:val="28"/>
        </w:rPr>
        <w:t>和在中小型和大型</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工作的从业者。专家磋商会向专家们提出关于具有类似特征的</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集团的问题，以便比较不同经济体中同一类型</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的经验(附录</w:t>
      </w:r>
      <w:r>
        <w:rPr>
          <w:rFonts w:hint="default" w:ascii="Times New Roman" w:hAnsi="Times New Roman" w:eastAsia="宋体" w:cs="Times New Roman"/>
          <w:i w:val="0"/>
          <w:iCs w:val="0"/>
          <w:sz w:val="28"/>
          <w:szCs w:val="28"/>
          <w:lang w:val="en-US" w:eastAsia="zh-CN"/>
        </w:rPr>
        <w:t>Ⅰ</w:t>
      </w:r>
      <w:r>
        <w:rPr>
          <w:rFonts w:hint="default" w:ascii="Times New Roman" w:hAnsi="Times New Roman" w:eastAsia="宋体" w:cs="Times New Roman"/>
          <w:i w:val="0"/>
          <w:iCs w:val="0"/>
          <w:sz w:val="28"/>
          <w:szCs w:val="28"/>
        </w:rPr>
        <w:t xml:space="preserve">. </w:t>
      </w:r>
      <w:r>
        <w:rPr>
          <w:rFonts w:ascii="Times New Roman" w:hAnsi="Times New Roman" w:eastAsia="宋体"/>
          <w:i w:val="0"/>
          <w:iCs w:val="0"/>
          <w:sz w:val="28"/>
          <w:szCs w:val="28"/>
        </w:rPr>
        <w:t>4)。</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在</w:t>
      </w:r>
      <w:r>
        <w:rPr>
          <w:rFonts w:hint="eastAsia" w:eastAsia="宋体"/>
          <w:i w:val="0"/>
          <w:iCs w:val="0"/>
          <w:sz w:val="28"/>
          <w:szCs w:val="28"/>
          <w:lang w:val="en-US" w:eastAsia="zh-CN"/>
        </w:rPr>
        <w:t>特殊</w:t>
      </w:r>
      <w:r>
        <w:rPr>
          <w:rFonts w:ascii="Times New Roman" w:hAnsi="Times New Roman" w:eastAsia="宋体"/>
          <w:i w:val="0"/>
          <w:iCs w:val="0"/>
          <w:sz w:val="28"/>
          <w:szCs w:val="28"/>
        </w:rPr>
        <w:t>情况下，B-READY还从公共部门专家那里收集关于公共服务特点的信息，这些专家为参与每个专题所涉具体进程的政府机构或部委工作，因为只有他们才知道某些问题的答案</w:t>
      </w:r>
      <w:r>
        <w:rPr>
          <w:rFonts w:hint="eastAsia" w:eastAsia="宋体"/>
          <w:i w:val="0"/>
          <w:iCs w:val="0"/>
          <w:sz w:val="28"/>
          <w:szCs w:val="28"/>
          <w:lang w:eastAsia="zh-CN"/>
        </w:rPr>
        <w:t>（</w:t>
      </w:r>
      <w:r>
        <w:rPr>
          <w:rFonts w:ascii="Times New Roman" w:hAnsi="Times New Roman" w:eastAsia="宋体"/>
          <w:i w:val="0"/>
          <w:iCs w:val="0"/>
          <w:sz w:val="28"/>
          <w:szCs w:val="28"/>
        </w:rPr>
        <w:t>如信贷登记</w:t>
      </w:r>
      <w:r>
        <w:rPr>
          <w:rFonts w:hint="eastAsia" w:eastAsia="宋体"/>
          <w:i w:val="0"/>
          <w:iCs w:val="0"/>
          <w:sz w:val="28"/>
          <w:szCs w:val="28"/>
          <w:lang w:eastAsia="zh-CN"/>
        </w:rPr>
        <w:t>）</w:t>
      </w:r>
      <w:r>
        <w:rPr>
          <w:rFonts w:ascii="Times New Roman" w:hAnsi="Times New Roman" w:eastAsia="宋体"/>
          <w:i w:val="0"/>
          <w:iCs w:val="0"/>
          <w:sz w:val="28"/>
          <w:szCs w:val="28"/>
        </w:rPr>
        <w:t>。</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jc w:val="both"/>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79"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世界银行企业调查问题是B-READY</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一级调查数据</w:t>
      </w:r>
      <w:r>
        <w:rPr>
          <w:rFonts w:hint="eastAsia" w:eastAsia="宋体"/>
          <w:i w:val="0"/>
          <w:iCs w:val="0"/>
          <w:sz w:val="28"/>
          <w:szCs w:val="28"/>
          <w:lang w:eastAsia="zh-CN"/>
        </w:rPr>
        <w:t>（</w:t>
      </w:r>
      <w:r>
        <w:rPr>
          <w:rFonts w:ascii="Times New Roman" w:hAnsi="Times New Roman" w:eastAsia="宋体"/>
          <w:i w:val="0"/>
          <w:iCs w:val="0"/>
          <w:sz w:val="28"/>
          <w:szCs w:val="28"/>
        </w:rPr>
        <w:t>附录</w:t>
      </w:r>
      <w:r>
        <w:rPr>
          <w:rFonts w:hint="default" w:ascii="Times New Roman" w:hAnsi="Times New Roman" w:eastAsia="宋体" w:cs="Times New Roman"/>
          <w:i w:val="0"/>
          <w:iCs w:val="0"/>
          <w:sz w:val="28"/>
          <w:szCs w:val="28"/>
          <w:lang w:val="en-US" w:eastAsia="zh-CN"/>
        </w:rPr>
        <w:t>Ⅰ.</w:t>
      </w:r>
      <w:r>
        <w:rPr>
          <w:rFonts w:hint="default" w:ascii="Times New Roman" w:hAnsi="Times New Roman" w:eastAsia="宋体" w:cs="Times New Roman"/>
          <w:i w:val="0"/>
          <w:iCs w:val="0"/>
          <w:sz w:val="28"/>
          <w:szCs w:val="28"/>
        </w:rPr>
        <w:t xml:space="preserve"> 2</w:t>
      </w:r>
      <w:r>
        <w:rPr>
          <w:rFonts w:hint="eastAsia" w:ascii="Times New Roman" w:hAnsi="Times New Roman" w:eastAsia="宋体" w:cs="Times New Roman"/>
          <w:i w:val="0"/>
          <w:iCs w:val="0"/>
          <w:sz w:val="28"/>
          <w:szCs w:val="28"/>
          <w:lang w:eastAsia="zh-CN"/>
        </w:rPr>
        <w:t>）</w:t>
      </w:r>
      <w:r>
        <w:rPr>
          <w:rFonts w:ascii="Times New Roman" w:hAnsi="Times New Roman" w:eastAsia="宋体"/>
          <w:i w:val="0"/>
          <w:iCs w:val="0"/>
          <w:sz w:val="28"/>
          <w:szCs w:val="28"/>
        </w:rPr>
        <w:t>的来源，这一数据来自现有全球WBES的相关变量，还有大约74个B-READY特定问题，涉及大多数专题领域，旨在提供关于B-READY项目效率</w:t>
      </w:r>
      <w:r>
        <w:rPr>
          <w:rFonts w:hint="eastAsia" w:eastAsia="宋体"/>
          <w:i w:val="0"/>
          <w:iCs w:val="0"/>
          <w:sz w:val="28"/>
          <w:szCs w:val="28"/>
          <w:lang w:eastAsia="zh-CN"/>
        </w:rPr>
        <w:t>维度</w:t>
      </w:r>
      <w:r>
        <w:rPr>
          <w:rFonts w:ascii="Times New Roman" w:hAnsi="Times New Roman" w:eastAsia="宋体"/>
          <w:i w:val="0"/>
          <w:iCs w:val="0"/>
          <w:sz w:val="28"/>
          <w:szCs w:val="28"/>
        </w:rPr>
        <w:t>的事实信息。有关执行</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调查以及WBES小组进行</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抽样选择、行政和管理的详细资料载于</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"https://www.enterprisesurveys.org/content/dam/enterprisesurveys/documents/methodology/Enterprise-Surveys-Manual-and-Guide.pdf"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WBES手册和指南。</w:t>
      </w:r>
      <w:r>
        <w:rPr>
          <w:rFonts w:ascii="Times New Roman" w:hAnsi="Times New Roman" w:eastAsia="宋体"/>
          <w:i w:val="0"/>
          <w:iCs w:val="0"/>
          <w:color w:val="0000FF"/>
          <w:sz w:val="28"/>
          <w:szCs w:val="28"/>
          <w:u w:val="single" w:color="0000FF"/>
        </w:rPr>
        <w:fldChar w:fldCharType="end"/>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right="0" w:rightChars="0"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92" w:line="400" w:lineRule="exact"/>
        <w:ind w:left="0" w:right="0" w:rightChars="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本文档中的每个主题章节都包含一个部分，详细介绍了其每个</w:t>
      </w:r>
      <w:r>
        <w:rPr>
          <w:rFonts w:hint="eastAsia" w:eastAsia="宋体"/>
          <w:i w:val="0"/>
          <w:iCs w:val="0"/>
          <w:sz w:val="28"/>
          <w:szCs w:val="28"/>
          <w:lang w:eastAsia="zh-CN"/>
        </w:rPr>
        <w:t>维度</w:t>
      </w:r>
      <w:r>
        <w:rPr>
          <w:rFonts w:ascii="Times New Roman" w:hAnsi="Times New Roman" w:eastAsia="宋体"/>
          <w:i w:val="0"/>
          <w:iCs w:val="0"/>
          <w:sz w:val="28"/>
          <w:szCs w:val="28"/>
        </w:rPr>
        <w:t>的数据收集来源。《B-READY手册和指南》还提供了关于专家甄选过程的详细信息。</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ind w:left="0" w:right="0" w:righ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530"/>
        </w:tabs>
        <w:kinsoku/>
        <w:wordWrap/>
        <w:overflowPunct/>
        <w:topLinePunct w:val="0"/>
        <w:autoSpaceDE w:val="0"/>
        <w:autoSpaceDN w:val="0"/>
        <w:bidi w:val="0"/>
        <w:adjustRightInd/>
        <w:snapToGrid/>
        <w:spacing w:before="0" w:after="0" w:line="400" w:lineRule="exact"/>
        <w:ind w:left="0" w:leftChars="0" w:right="0" w:rightChars="0" w:firstLine="560" w:firstLineChars="200"/>
        <w:jc w:val="both"/>
        <w:textAlignment w:val="auto"/>
        <w:rPr>
          <w:rFonts w:ascii="Times New Roman" w:hAnsi="Times New Roman" w:eastAsia="宋体"/>
          <w:i w:val="0"/>
          <w:iCs w:val="0"/>
          <w:sz w:val="28"/>
          <w:szCs w:val="28"/>
        </w:rPr>
      </w:pPr>
      <w:r>
        <w:rPr>
          <w:rFonts w:hint="default" w:ascii="Times New Roman" w:hAnsi="Times New Roman" w:eastAsia="Times New Roman" w:cs="Times New Roman"/>
          <w:b/>
          <w:bCs/>
          <w:i w:val="0"/>
          <w:iCs w:val="0"/>
          <w:w w:val="100"/>
          <w:sz w:val="28"/>
          <w:szCs w:val="28"/>
          <w:lang w:val="en-US" w:eastAsia="en-US" w:bidi="ar-SA"/>
        </w:rPr>
        <w:t>11.</w:t>
      </w:r>
      <w:r>
        <w:rPr>
          <w:rFonts w:hint="eastAsia" w:ascii="Times New Roman" w:hAnsi="Times New Roman" w:eastAsia="宋体" w:cs="Times New Roman"/>
          <w:b/>
          <w:bCs/>
          <w:i w:val="0"/>
          <w:iCs w:val="0"/>
          <w:w w:val="100"/>
          <w:sz w:val="28"/>
          <w:szCs w:val="28"/>
          <w:lang w:val="en-US" w:eastAsia="zh-CN" w:bidi="ar-SA"/>
        </w:rPr>
        <w:t>诚信</w:t>
      </w:r>
      <w:r>
        <w:rPr>
          <w:rFonts w:ascii="Times New Roman" w:hAnsi="Times New Roman" w:eastAsia="宋体"/>
          <w:b/>
          <w:bCs/>
          <w:i w:val="0"/>
          <w:iCs w:val="0"/>
          <w:sz w:val="28"/>
          <w:szCs w:val="28"/>
        </w:rPr>
        <w:t>和透明</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数据收集和报告流程将遵循尽可能高的数据</w:t>
      </w:r>
      <w:r>
        <w:rPr>
          <w:rFonts w:hint="eastAsia" w:eastAsia="宋体"/>
          <w:i w:val="0"/>
          <w:iCs w:val="0"/>
          <w:sz w:val="28"/>
          <w:szCs w:val="28"/>
          <w:lang w:val="en-US" w:eastAsia="zh-CN"/>
        </w:rPr>
        <w:t>诚信</w:t>
      </w:r>
      <w:r>
        <w:rPr>
          <w:rFonts w:hint="eastAsia" w:ascii="Times New Roman" w:hAnsi="Times New Roman" w:eastAsia="宋体"/>
          <w:i w:val="0"/>
          <w:iCs w:val="0"/>
          <w:sz w:val="28"/>
          <w:szCs w:val="28"/>
        </w:rPr>
        <w:t>标准，包括健全的数据收集流程、强大的数据保护措施和明确的审批流程协议。此外，</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将依靠透明度和可复制性来建立对其数据和报告的信任。</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 xml:space="preserve">项目收集的所有详细数据都将在其网站上公布，并且 </w:t>
      </w:r>
      <w:r>
        <w:rPr>
          <w:rFonts w:ascii="Times New Roman" w:hAnsi="Times New Roman" w:eastAsia="宋体"/>
          <w:i w:val="0"/>
          <w:iCs w:val="0"/>
          <w:sz w:val="28"/>
          <w:szCs w:val="28"/>
        </w:rPr>
        <w:t>B-READY</w:t>
      </w:r>
      <w:r>
        <w:rPr>
          <w:rFonts w:hint="eastAsia" w:ascii="Times New Roman" w:hAnsi="Times New Roman" w:eastAsia="宋体"/>
          <w:i w:val="0"/>
          <w:iCs w:val="0"/>
          <w:sz w:val="28"/>
          <w:szCs w:val="28"/>
        </w:rPr>
        <w:t xml:space="preserve"> 报告中呈现的所有结果都可以使用同一网站上提供的简单工具进行复制。</w:t>
      </w: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firstLine="560" w:firstLineChars="200"/>
        <w:textAlignment w:val="auto"/>
        <w:rPr>
          <w:rFonts w:ascii="Times New Roman" w:hAnsi="Times New Roman" w:eastAsia="宋体"/>
          <w:i w:val="0"/>
          <w:iCs w:val="0"/>
          <w:sz w:val="28"/>
          <w:szCs w:val="28"/>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1" w:line="400" w:lineRule="exact"/>
        <w:ind w:right="0" w:rightChars="0" w:firstLine="560" w:firstLineChars="200"/>
        <w:jc w:val="both"/>
        <w:textAlignment w:val="auto"/>
        <w:rPr>
          <w:rFonts w:hint="eastAsia" w:ascii="Times New Roman" w:hAnsi="Times New Roman" w:eastAsia="宋体"/>
          <w:i w:val="0"/>
          <w:iCs w:val="0"/>
          <w:sz w:val="28"/>
          <w:szCs w:val="28"/>
        </w:rPr>
      </w:pPr>
      <w:r>
        <w:rPr>
          <w:rFonts w:hint="eastAsia" w:eastAsia="宋体"/>
          <w:i w:val="0"/>
          <w:iCs w:val="0"/>
          <w:sz w:val="28"/>
          <w:szCs w:val="28"/>
          <w:highlight w:val="none"/>
          <w:lang w:val="en-US" w:eastAsia="zh-CN"/>
        </w:rPr>
        <w:t>B-READY项目遵循了世界银行集团关于WBG企业旗舰产品的问责和决策(ADM)框架的指导方针。</w:t>
      </w:r>
      <w:r>
        <w:rPr>
          <w:rFonts w:ascii="Times New Roman" w:hAnsi="Times New Roman" w:eastAsia="宋体"/>
          <w:i w:val="0"/>
          <w:iCs w:val="0"/>
          <w:sz w:val="28"/>
          <w:szCs w:val="28"/>
          <w:highlight w:val="none"/>
        </w:rPr>
        <w:t>此外，DEC全球指标</w:t>
      </w:r>
      <w:r>
        <w:rPr>
          <w:rFonts w:hint="eastAsia" w:eastAsia="宋体"/>
          <w:i w:val="0"/>
          <w:iCs w:val="0"/>
          <w:sz w:val="28"/>
          <w:szCs w:val="28"/>
          <w:highlight w:val="none"/>
          <w:lang w:val="en-US" w:eastAsia="zh-CN"/>
        </w:rPr>
        <w:t>小组</w:t>
      </w:r>
      <w:r>
        <w:rPr>
          <w:rFonts w:ascii="Times New Roman" w:hAnsi="Times New Roman" w:eastAsia="宋体"/>
          <w:i w:val="0"/>
          <w:iCs w:val="0"/>
          <w:sz w:val="28"/>
          <w:szCs w:val="28"/>
          <w:highlight w:val="none"/>
        </w:rPr>
        <w:t>正在与WBG的集团内部审计(GIA)、道德和商业行为</w:t>
      </w:r>
      <w:r>
        <w:rPr>
          <w:rFonts w:hint="eastAsia" w:eastAsia="宋体"/>
          <w:i w:val="0"/>
          <w:iCs w:val="0"/>
          <w:sz w:val="28"/>
          <w:szCs w:val="28"/>
          <w:highlight w:val="none"/>
          <w:lang w:val="en-US" w:eastAsia="zh-CN"/>
        </w:rPr>
        <w:t>部门</w:t>
      </w:r>
      <w:r>
        <w:rPr>
          <w:rFonts w:ascii="Times New Roman" w:hAnsi="Times New Roman" w:eastAsia="宋体"/>
          <w:i w:val="0"/>
          <w:iCs w:val="0"/>
          <w:sz w:val="28"/>
          <w:szCs w:val="28"/>
          <w:highlight w:val="none"/>
        </w:rPr>
        <w:t>(EBC)以及信息和技术解决方案(ITS)部门合作，以加强对B-READY项目的管理。为识别和防止流程漏洞，</w:t>
      </w:r>
      <w:r>
        <w:rPr>
          <w:rFonts w:hint="eastAsia" w:ascii="Times New Roman" w:hAnsi="Times New Roman" w:eastAsia="宋体"/>
          <w:i w:val="0"/>
          <w:iCs w:val="0"/>
          <w:sz w:val="28"/>
          <w:szCs w:val="28"/>
          <w:highlight w:val="none"/>
        </w:rPr>
        <w:t>GIA 将</w:t>
      </w:r>
      <w:r>
        <w:rPr>
          <w:rFonts w:hint="eastAsia" w:ascii="Times New Roman" w:hAnsi="Times New Roman" w:eastAsia="宋体"/>
          <w:i w:val="0"/>
          <w:iCs w:val="0"/>
          <w:sz w:val="28"/>
          <w:szCs w:val="28"/>
        </w:rPr>
        <w:t>对数据收集和报告流程进行全面的设计审查</w:t>
      </w:r>
      <w:r>
        <w:rPr>
          <w:rFonts w:ascii="Times New Roman" w:hAnsi="Times New Roman" w:eastAsia="宋体"/>
          <w:i w:val="0"/>
          <w:iCs w:val="0"/>
          <w:sz w:val="28"/>
          <w:szCs w:val="28"/>
        </w:rPr>
        <w:t>。EBC将提供咨询意见，说明如何保护项目</w:t>
      </w:r>
      <w:r>
        <w:rPr>
          <w:rFonts w:hint="eastAsia" w:eastAsia="宋体"/>
          <w:i w:val="0"/>
          <w:iCs w:val="0"/>
          <w:sz w:val="28"/>
          <w:szCs w:val="28"/>
          <w:lang w:val="en-US" w:eastAsia="zh-CN"/>
        </w:rPr>
        <w:t>免</w:t>
      </w:r>
      <w:r>
        <w:rPr>
          <w:rFonts w:ascii="Times New Roman" w:hAnsi="Times New Roman" w:eastAsia="宋体"/>
          <w:i w:val="0"/>
          <w:iCs w:val="0"/>
          <w:sz w:val="28"/>
          <w:szCs w:val="28"/>
        </w:rPr>
        <w:t>受内部和外部利益</w:t>
      </w:r>
      <w:r>
        <w:rPr>
          <w:rFonts w:hint="eastAsia" w:eastAsia="宋体"/>
          <w:i w:val="0"/>
          <w:iCs w:val="0"/>
          <w:sz w:val="28"/>
          <w:szCs w:val="28"/>
          <w:lang w:val="en-US" w:eastAsia="zh-CN"/>
        </w:rPr>
        <w:t>相关者</w:t>
      </w:r>
      <w:r>
        <w:rPr>
          <w:rFonts w:ascii="Times New Roman" w:hAnsi="Times New Roman" w:eastAsia="宋体"/>
          <w:i w:val="0"/>
          <w:iCs w:val="0"/>
          <w:sz w:val="28"/>
          <w:szCs w:val="28"/>
        </w:rPr>
        <w:t>的不当影响，并提供指导，以避免B-READY团队内部及其与WBG其他地区的关系中的潜在利益冲突。ITS将支持B-READY获得一个安全可靠的数据管理系统，保护数据免受网络威胁和非受迫性错误，</w:t>
      </w:r>
      <w:r>
        <w:rPr>
          <w:rFonts w:hint="eastAsia" w:ascii="Times New Roman" w:hAnsi="Times New Roman" w:eastAsia="宋体"/>
          <w:i w:val="0"/>
          <w:iCs w:val="0"/>
          <w:sz w:val="28"/>
          <w:szCs w:val="28"/>
        </w:rPr>
        <w:t>时还将协助实现数据的公共可用性。</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1" w:line="400" w:lineRule="exact"/>
        <w:ind w:left="0" w:leftChars="0" w:right="0" w:rightChars="0"/>
        <w:textAlignment w:val="auto"/>
        <w:rPr>
          <w:rFonts w:hint="eastAsia" w:ascii="Times New Roman" w:hAnsi="Times New Roman" w:eastAsia="宋体"/>
          <w:i w:val="0"/>
          <w:iCs w:val="0"/>
          <w:sz w:val="28"/>
          <w:szCs w:val="28"/>
          <w:highlight w:val="none"/>
        </w:rPr>
      </w:pPr>
    </w:p>
    <w:p>
      <w:pPr>
        <w:pStyle w:val="3"/>
        <w:keepNext w:val="0"/>
        <w:keepLines w:val="0"/>
        <w:pageBreakBefore w:val="0"/>
        <w:widowControl w:val="0"/>
        <w:kinsoku/>
        <w:wordWrap/>
        <w:overflowPunct/>
        <w:topLinePunct w:val="0"/>
        <w:autoSpaceDE w:val="0"/>
        <w:autoSpaceDN w:val="0"/>
        <w:bidi w:val="0"/>
        <w:adjustRightInd/>
        <w:snapToGrid/>
        <w:spacing w:before="1" w:line="400" w:lineRule="exact"/>
        <w:ind w:left="0" w:leftChars="0" w:right="60" w:rightChars="0" w:firstLine="556" w:firstLineChars="200"/>
        <w:jc w:val="both"/>
        <w:textAlignment w:val="auto"/>
        <w:rPr>
          <w:rFonts w:ascii="Times New Roman" w:hAnsi="Times New Roman" w:eastAsia="宋体"/>
          <w:i w:val="0"/>
          <w:iCs w:val="0"/>
          <w:sz w:val="28"/>
          <w:szCs w:val="28"/>
          <w:highlight w:val="none"/>
        </w:rPr>
      </w:pPr>
      <w:r>
        <w:rPr>
          <w:rFonts w:ascii="Times New Roman" w:hAnsi="Times New Roman" w:eastAsia="宋体"/>
          <w:i w:val="0"/>
          <w:iCs w:val="0"/>
          <w:spacing w:val="-1"/>
          <w:sz w:val="28"/>
          <w:szCs w:val="28"/>
          <w:highlight w:val="none"/>
        </w:rPr>
        <w:t>B-READY项目的</w:t>
      </w:r>
      <w:r>
        <w:rPr>
          <w:rFonts w:hint="eastAsia" w:eastAsia="宋体"/>
          <w:i w:val="0"/>
          <w:iCs w:val="0"/>
          <w:spacing w:val="-1"/>
          <w:sz w:val="28"/>
          <w:szCs w:val="28"/>
          <w:highlight w:val="none"/>
          <w:lang w:val="en-US" w:eastAsia="zh-CN"/>
        </w:rPr>
        <w:t>详见《</w:t>
      </w:r>
      <w:r>
        <w:rPr>
          <w:rFonts w:ascii="Times New Roman" w:hAnsi="Times New Roman" w:eastAsia="宋体"/>
          <w:i w:val="0"/>
          <w:iCs w:val="0"/>
          <w:sz w:val="28"/>
          <w:szCs w:val="28"/>
          <w:highlight w:val="none"/>
        </w:rPr>
        <w:fldChar w:fldCharType="begin"/>
      </w:r>
      <w:r>
        <w:rPr>
          <w:rFonts w:ascii="Times New Roman" w:hAnsi="Times New Roman" w:eastAsia="宋体"/>
          <w:i w:val="0"/>
          <w:iCs w:val="0"/>
          <w:sz w:val="28"/>
          <w:szCs w:val="28"/>
          <w:highlight w:val="none"/>
        </w:rPr>
        <w:instrText xml:space="preserve"> HYPERLINK "https://thedocs.worldbank.org/en/doc/5d79ca28ad482b1a9bc19b9c3a9c9e19-0540012023/original/B-READY-Manual-and-Guide.pdf" \h </w:instrText>
      </w:r>
      <w:r>
        <w:rPr>
          <w:rFonts w:ascii="Times New Roman" w:hAnsi="Times New Roman" w:eastAsia="宋体"/>
          <w:i w:val="0"/>
          <w:iCs w:val="0"/>
          <w:sz w:val="28"/>
          <w:szCs w:val="28"/>
          <w:highlight w:val="none"/>
        </w:rPr>
        <w:fldChar w:fldCharType="separate"/>
      </w:r>
      <w:r>
        <w:rPr>
          <w:rFonts w:hint="eastAsia" w:eastAsia="宋体"/>
          <w:i w:val="0"/>
          <w:iCs w:val="0"/>
          <w:color w:val="0000FF"/>
          <w:sz w:val="28"/>
          <w:szCs w:val="28"/>
          <w:highlight w:val="none"/>
          <w:u w:val="single" w:color="0000FF"/>
          <w:lang w:val="en-US" w:eastAsia="zh-CN"/>
        </w:rPr>
        <w:t>营商环境成熟度</w:t>
      </w:r>
      <w:r>
        <w:rPr>
          <w:rFonts w:ascii="Times New Roman" w:hAnsi="Times New Roman" w:eastAsia="宋体"/>
          <w:i w:val="0"/>
          <w:iCs w:val="0"/>
          <w:color w:val="0000FF"/>
          <w:sz w:val="28"/>
          <w:szCs w:val="28"/>
          <w:highlight w:val="none"/>
          <w:u w:val="single" w:color="0000FF"/>
        </w:rPr>
        <w:t>手册和指南</w:t>
      </w:r>
      <w:r>
        <w:rPr>
          <w:rFonts w:ascii="Times New Roman" w:hAnsi="Times New Roman" w:eastAsia="宋体"/>
          <w:i w:val="0"/>
          <w:iCs w:val="0"/>
          <w:color w:val="0000FF"/>
          <w:sz w:val="28"/>
          <w:szCs w:val="28"/>
          <w:highlight w:val="none"/>
          <w:u w:val="single" w:color="0000FF"/>
        </w:rPr>
        <w:fldChar w:fldCharType="end"/>
      </w:r>
      <w:r>
        <w:rPr>
          <w:rFonts w:hint="eastAsia" w:eastAsia="宋体"/>
          <w:i w:val="0"/>
          <w:iCs w:val="0"/>
          <w:color w:val="0000FF"/>
          <w:sz w:val="28"/>
          <w:szCs w:val="28"/>
          <w:highlight w:val="none"/>
          <w:u w:val="single" w:color="0000FF"/>
          <w:lang w:eastAsia="zh-CN"/>
        </w:rPr>
        <w:t>》</w:t>
      </w:r>
      <w:r>
        <w:rPr>
          <w:rFonts w:ascii="Times New Roman" w:hAnsi="Times New Roman" w:eastAsia="宋体"/>
          <w:i w:val="0"/>
          <w:iCs w:val="0"/>
          <w:sz w:val="28"/>
          <w:szCs w:val="28"/>
          <w:highlight w:val="none"/>
        </w:rPr>
        <w:t>。B-READY的协议、保障措施、流程和资源均以书面形式制定。本手册和指南可在B-READY网站上公开查阅。</w:t>
      </w:r>
    </w:p>
    <w:p>
      <w:pPr>
        <w:pStyle w:val="3"/>
        <w:keepNext w:val="0"/>
        <w:keepLines w:val="0"/>
        <w:pageBreakBefore w:val="0"/>
        <w:widowControl w:val="0"/>
        <w:kinsoku/>
        <w:wordWrap/>
        <w:overflowPunct/>
        <w:topLinePunct w:val="0"/>
        <w:autoSpaceDE w:val="0"/>
        <w:autoSpaceDN w:val="0"/>
        <w:bidi w:val="0"/>
        <w:adjustRightInd/>
        <w:snapToGrid/>
        <w:spacing w:before="9" w:line="400" w:lineRule="exact"/>
        <w:ind w:left="0" w:leftChars="0" w:firstLine="560" w:firstLineChars="200"/>
        <w:textAlignment w:val="auto"/>
        <w:rPr>
          <w:rFonts w:ascii="Times New Roman" w:hAnsi="Times New Roman" w:eastAsia="宋体"/>
          <w:i w:val="0"/>
          <w:iCs w:val="0"/>
          <w:sz w:val="28"/>
          <w:szCs w:val="28"/>
        </w:rPr>
      </w:pPr>
    </w:p>
    <w:p>
      <w:pPr>
        <w:pStyle w:val="10"/>
        <w:keepNext w:val="0"/>
        <w:keepLines w:val="0"/>
        <w:pageBreakBefore w:val="0"/>
        <w:widowControl w:val="0"/>
        <w:numPr>
          <w:ilvl w:val="0"/>
          <w:numId w:val="0"/>
        </w:numPr>
        <w:tabs>
          <w:tab w:val="left" w:pos="530"/>
        </w:tabs>
        <w:kinsoku/>
        <w:wordWrap/>
        <w:overflowPunct/>
        <w:topLinePunct w:val="0"/>
        <w:autoSpaceDE w:val="0"/>
        <w:autoSpaceDN w:val="0"/>
        <w:bidi w:val="0"/>
        <w:adjustRightInd/>
        <w:snapToGrid/>
        <w:spacing w:before="1" w:after="0" w:line="400" w:lineRule="exact"/>
        <w:ind w:left="0" w:leftChars="0" w:right="473" w:rightChars="0" w:firstLine="560" w:firstLineChars="200"/>
        <w:jc w:val="both"/>
        <w:textAlignment w:val="auto"/>
        <w:rPr>
          <w:rFonts w:hint="eastAsia" w:ascii="Times New Roman" w:hAnsi="Times New Roman" w:eastAsia="宋体"/>
          <w:i w:val="0"/>
          <w:iCs w:val="0"/>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12.</w:t>
      </w:r>
      <w:r>
        <w:rPr>
          <w:rFonts w:ascii="Times New Roman" w:hAnsi="Times New Roman" w:eastAsia="宋体"/>
          <w:b/>
          <w:bCs/>
          <w:i w:val="0"/>
          <w:iCs w:val="0"/>
          <w:sz w:val="28"/>
          <w:szCs w:val="28"/>
        </w:rPr>
        <w:t>方法手册的结构。</w:t>
      </w:r>
      <w:r>
        <w:rPr>
          <w:rFonts w:ascii="Times New Roman" w:hAnsi="Times New Roman" w:eastAsia="宋体"/>
          <w:i w:val="0"/>
          <w:iCs w:val="0"/>
          <w:sz w:val="28"/>
          <w:szCs w:val="28"/>
        </w:rPr>
        <w:t>《B-READY方法手册》由十个主题</w:t>
      </w:r>
      <w:r>
        <w:rPr>
          <w:rFonts w:hint="eastAsia" w:eastAsia="宋体"/>
          <w:i w:val="0"/>
          <w:iCs w:val="0"/>
          <w:sz w:val="28"/>
          <w:szCs w:val="28"/>
          <w:lang w:val="en-US" w:eastAsia="zh-CN"/>
        </w:rPr>
        <w:t>的分别对应的单独章节组成</w:t>
      </w:r>
      <w:r>
        <w:rPr>
          <w:rFonts w:ascii="Times New Roman" w:hAnsi="Times New Roman" w:eastAsia="宋体"/>
          <w:i w:val="0"/>
          <w:iCs w:val="0"/>
          <w:sz w:val="28"/>
          <w:szCs w:val="28"/>
        </w:rPr>
        <w:t>。每一章都有一份方法说明、一份评分附件和一份附有说明的调查表</w:t>
      </w:r>
      <w:r>
        <w:rPr>
          <w:rFonts w:hint="eastAsia" w:eastAsia="宋体"/>
          <w:i w:val="0"/>
          <w:iCs w:val="0"/>
          <w:sz w:val="28"/>
          <w:szCs w:val="28"/>
          <w:lang w:eastAsia="zh-CN"/>
        </w:rPr>
        <w:t>（</w:t>
      </w:r>
      <w:r>
        <w:rPr>
          <w:rFonts w:ascii="Times New Roman" w:hAnsi="Times New Roman" w:eastAsia="宋体"/>
          <w:i w:val="0"/>
          <w:iCs w:val="0"/>
          <w:sz w:val="28"/>
          <w:szCs w:val="28"/>
        </w:rPr>
        <w:t>或几份调查表</w:t>
      </w:r>
      <w:r>
        <w:rPr>
          <w:rFonts w:hint="eastAsia" w:eastAsia="宋体"/>
          <w:i w:val="0"/>
          <w:iCs w:val="0"/>
          <w:sz w:val="28"/>
          <w:szCs w:val="28"/>
          <w:lang w:eastAsia="zh-CN"/>
        </w:rPr>
        <w:t>）</w:t>
      </w:r>
      <w:r>
        <w:rPr>
          <w:rFonts w:ascii="Times New Roman" w:hAnsi="Times New Roman" w:eastAsia="宋体"/>
          <w:i w:val="0"/>
          <w:iCs w:val="0"/>
          <w:sz w:val="28"/>
          <w:szCs w:val="28"/>
        </w:rPr>
        <w:t>。方法说明包括(</w:t>
      </w:r>
      <w:r>
        <w:rPr>
          <w:rFonts w:hint="eastAsia" w:eastAsia="宋体"/>
          <w:i w:val="0"/>
          <w:iCs w:val="0"/>
          <w:sz w:val="28"/>
          <w:szCs w:val="28"/>
          <w:lang w:val="en-US" w:eastAsia="zh-CN"/>
        </w:rPr>
        <w:t>i</w:t>
      </w:r>
      <w:r>
        <w:rPr>
          <w:rFonts w:ascii="Times New Roman" w:hAnsi="Times New Roman" w:eastAsia="宋体"/>
          <w:i w:val="0"/>
          <w:iCs w:val="0"/>
          <w:sz w:val="28"/>
          <w:szCs w:val="28"/>
        </w:rPr>
        <w:t>)对</w:t>
      </w:r>
      <w:r>
        <w:rPr>
          <w:rFonts w:hint="eastAsia" w:eastAsia="宋体"/>
          <w:i w:val="0"/>
          <w:iCs w:val="0"/>
          <w:sz w:val="28"/>
          <w:szCs w:val="28"/>
          <w:lang w:val="en-US" w:eastAsia="zh-CN"/>
        </w:rPr>
        <w:t>主题</w:t>
      </w:r>
      <w:r>
        <w:rPr>
          <w:rFonts w:ascii="Times New Roman" w:hAnsi="Times New Roman" w:eastAsia="宋体"/>
          <w:i w:val="0"/>
          <w:iCs w:val="0"/>
          <w:sz w:val="28"/>
          <w:szCs w:val="28"/>
        </w:rPr>
        <w:t>的简要概述；(ii)对</w:t>
      </w:r>
      <w:r>
        <w:rPr>
          <w:rFonts w:hint="eastAsia" w:eastAsia="宋体"/>
          <w:i w:val="0"/>
          <w:iCs w:val="0"/>
          <w:sz w:val="28"/>
          <w:szCs w:val="28"/>
          <w:lang w:val="en-US" w:eastAsia="zh-CN"/>
        </w:rPr>
        <w:t>每个维度</w:t>
      </w:r>
      <w:r>
        <w:rPr>
          <w:rFonts w:ascii="Times New Roman" w:hAnsi="Times New Roman" w:eastAsia="宋体"/>
          <w:i w:val="0"/>
          <w:iCs w:val="0"/>
          <w:sz w:val="28"/>
          <w:szCs w:val="28"/>
        </w:rPr>
        <w:t>指标和组成部分的详细解释；(iii)数据收集来源；(iv)使用的参数；(v)对</w:t>
      </w:r>
      <w:r>
        <w:rPr>
          <w:rFonts w:hint="eastAsia" w:eastAsia="宋体"/>
          <w:i w:val="0"/>
          <w:iCs w:val="0"/>
          <w:sz w:val="28"/>
          <w:szCs w:val="28"/>
          <w:lang w:val="en-US" w:eastAsia="zh-CN"/>
        </w:rPr>
        <w:t>主题</w:t>
      </w:r>
      <w:r>
        <w:rPr>
          <w:rFonts w:ascii="Times New Roman" w:hAnsi="Times New Roman" w:eastAsia="宋体"/>
          <w:i w:val="0"/>
          <w:iCs w:val="0"/>
          <w:sz w:val="28"/>
          <w:szCs w:val="28"/>
        </w:rPr>
        <w:t>评分的概述</w:t>
      </w:r>
      <w:r>
        <w:rPr>
          <w:rFonts w:hint="eastAsia" w:eastAsia="宋体"/>
          <w:i w:val="0"/>
          <w:iCs w:val="0"/>
          <w:sz w:val="28"/>
          <w:szCs w:val="28"/>
          <w:lang w:eastAsia="zh-CN"/>
        </w:rPr>
        <w:t>（</w:t>
      </w:r>
      <w:r>
        <w:rPr>
          <w:rFonts w:ascii="Times New Roman" w:hAnsi="Times New Roman" w:eastAsia="宋体"/>
          <w:i w:val="0"/>
          <w:iCs w:val="0"/>
          <w:sz w:val="28"/>
          <w:szCs w:val="28"/>
        </w:rPr>
        <w:t>按</w:t>
      </w:r>
      <w:r>
        <w:rPr>
          <w:rFonts w:hint="eastAsia" w:eastAsia="宋体"/>
          <w:i w:val="0"/>
          <w:iCs w:val="0"/>
          <w:sz w:val="28"/>
          <w:szCs w:val="28"/>
          <w:lang w:val="en-US" w:eastAsia="zh-CN"/>
        </w:rPr>
        <w:t>维度</w:t>
      </w:r>
      <w:r>
        <w:rPr>
          <w:rFonts w:ascii="Times New Roman" w:hAnsi="Times New Roman" w:eastAsia="宋体"/>
          <w:i w:val="0"/>
          <w:iCs w:val="0"/>
          <w:sz w:val="28"/>
          <w:szCs w:val="28"/>
        </w:rPr>
        <w:t>和</w:t>
      </w:r>
      <w:r>
        <w:rPr>
          <w:rFonts w:hint="eastAsia" w:eastAsia="宋体"/>
          <w:i w:val="0"/>
          <w:iCs w:val="0"/>
          <w:sz w:val="28"/>
          <w:szCs w:val="28"/>
          <w:lang w:val="en-US" w:eastAsia="zh-CN"/>
        </w:rPr>
        <w:t>总分计算</w:t>
      </w:r>
      <w:r>
        <w:rPr>
          <w:rFonts w:hint="eastAsia" w:eastAsia="宋体"/>
          <w:i w:val="0"/>
          <w:iCs w:val="0"/>
          <w:sz w:val="28"/>
          <w:szCs w:val="28"/>
          <w:lang w:eastAsia="zh-CN"/>
        </w:rPr>
        <w:t>）</w:t>
      </w:r>
      <w:r>
        <w:rPr>
          <w:rFonts w:ascii="Times New Roman" w:hAnsi="Times New Roman" w:eastAsia="宋体"/>
          <w:i w:val="0"/>
          <w:iCs w:val="0"/>
          <w:sz w:val="28"/>
          <w:szCs w:val="28"/>
        </w:rPr>
        <w:t>。评分附件</w:t>
      </w:r>
      <w:r>
        <w:rPr>
          <w:rFonts w:hint="eastAsia" w:eastAsia="宋体"/>
          <w:i w:val="0"/>
          <w:iCs w:val="0"/>
          <w:sz w:val="28"/>
          <w:szCs w:val="28"/>
          <w:lang w:val="en-US" w:eastAsia="zh-CN"/>
        </w:rPr>
        <w:t>展示</w:t>
      </w:r>
      <w:r>
        <w:rPr>
          <w:rFonts w:ascii="Times New Roman" w:hAnsi="Times New Roman" w:eastAsia="宋体"/>
          <w:i w:val="0"/>
          <w:iCs w:val="0"/>
          <w:sz w:val="28"/>
          <w:szCs w:val="28"/>
        </w:rPr>
        <w:t>了对每个</w:t>
      </w:r>
      <w:r>
        <w:rPr>
          <w:rFonts w:hint="eastAsia" w:eastAsia="宋体"/>
          <w:i w:val="0"/>
          <w:iCs w:val="0"/>
          <w:sz w:val="28"/>
          <w:szCs w:val="28"/>
          <w:lang w:val="en-US" w:eastAsia="zh-CN"/>
        </w:rPr>
        <w:t>维度</w:t>
      </w:r>
      <w:r>
        <w:rPr>
          <w:rFonts w:ascii="Times New Roman" w:hAnsi="Times New Roman" w:eastAsia="宋体"/>
          <w:i w:val="0"/>
          <w:iCs w:val="0"/>
          <w:sz w:val="28"/>
          <w:szCs w:val="28"/>
        </w:rPr>
        <w:t>指标的</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灵活性和社会效益的详细评分。最后，带注释的调查问卷提供了一个术语表，以及每个指标、其分数和相应问题之间的详细</w:t>
      </w:r>
      <w:r>
        <w:rPr>
          <w:rFonts w:hint="eastAsia" w:eastAsia="宋体"/>
          <w:i w:val="0"/>
          <w:iCs w:val="0"/>
          <w:sz w:val="28"/>
          <w:szCs w:val="28"/>
          <w:lang w:val="en-US" w:eastAsia="zh-CN"/>
        </w:rPr>
        <w:t>信息</w:t>
      </w:r>
      <w:r>
        <w:rPr>
          <w:rFonts w:ascii="Times New Roman" w:hAnsi="Times New Roman" w:eastAsia="宋体"/>
          <w:i w:val="0"/>
          <w:iCs w:val="0"/>
          <w:sz w:val="28"/>
          <w:szCs w:val="28"/>
        </w:rPr>
        <w:t>。</w:t>
      </w:r>
      <w:r>
        <w:rPr>
          <w:rFonts w:hint="eastAsia" w:ascii="Times New Roman" w:hAnsi="Times New Roman" w:eastAsia="宋体"/>
          <w:i w:val="0"/>
          <w:iCs w:val="0"/>
          <w:sz w:val="28"/>
          <w:szCs w:val="28"/>
        </w:rPr>
        <w:t>对于使用多份问卷收集数据的主题，综合注释问卷附件包含</w:t>
      </w:r>
      <w:r>
        <w:rPr>
          <w:rFonts w:hint="eastAsia" w:eastAsia="宋体"/>
          <w:i w:val="0"/>
          <w:iCs w:val="0"/>
          <w:sz w:val="28"/>
          <w:szCs w:val="28"/>
          <w:lang w:val="en-US" w:eastAsia="zh-CN"/>
        </w:rPr>
        <w:t>了</w:t>
      </w:r>
      <w:r>
        <w:rPr>
          <w:rFonts w:hint="eastAsia" w:ascii="Times New Roman" w:hAnsi="Times New Roman" w:eastAsia="宋体"/>
          <w:i w:val="0"/>
          <w:iCs w:val="0"/>
          <w:sz w:val="28"/>
          <w:szCs w:val="28"/>
        </w:rPr>
        <w:t>所有问卷</w:t>
      </w:r>
      <w:r>
        <w:rPr>
          <w:rFonts w:hint="eastAsia" w:eastAsia="宋体"/>
          <w:i w:val="0"/>
          <w:iCs w:val="0"/>
          <w:sz w:val="28"/>
          <w:szCs w:val="28"/>
          <w:lang w:eastAsia="zh-CN"/>
        </w:rPr>
        <w:t>。</w:t>
      </w:r>
    </w:p>
    <w:p>
      <w:pPr>
        <w:spacing w:after="0" w:line="240" w:lineRule="auto"/>
        <w:jc w:val="both"/>
        <w:rPr>
          <w:rFonts w:ascii="Times New Roman" w:hAnsi="Times New Roman" w:eastAsia="宋体"/>
          <w:i w:val="0"/>
          <w:iCs w:val="0"/>
          <w:sz w:val="22"/>
        </w:rPr>
        <w:sectPr>
          <w:pgSz w:w="12240" w:h="15840"/>
          <w:pgMar w:top="1440" w:right="1800" w:bottom="1440" w:left="1800" w:header="720" w:footer="720" w:gutter="0"/>
          <w:cols w:space="720" w:num="1"/>
        </w:sectPr>
      </w:pPr>
    </w:p>
    <w:tbl>
      <w:tblPr>
        <w:tblStyle w:val="7"/>
        <w:tblpPr w:leftFromText="180" w:rightFromText="180" w:vertAnchor="text" w:horzAnchor="page" w:tblpX="1136" w:tblpY="594"/>
        <w:tblOverlap w:val="never"/>
        <w:tblW w:w="980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80"/>
        <w:gridCol w:w="3994"/>
        <w:gridCol w:w="443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5"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i w:val="0"/>
                <w:iCs w:val="0"/>
                <w:sz w:val="24"/>
                <w:szCs w:val="24"/>
              </w:rPr>
            </w:pPr>
          </w:p>
        </w:tc>
        <w:tc>
          <w:tcPr>
            <w:tcW w:w="3994"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spacing w:before="72"/>
              <w:ind w:right="20" w:rightChars="0"/>
              <w:jc w:val="center"/>
              <w:textAlignment w:val="auto"/>
              <w:rPr>
                <w:rFonts w:hint="default" w:ascii="Times New Roman" w:hAnsi="Times New Roman" w:eastAsia="宋体"/>
                <w:b/>
                <w:i w:val="0"/>
                <w:iCs w:val="0"/>
                <w:sz w:val="24"/>
                <w:szCs w:val="24"/>
                <w:lang w:val="en-US" w:eastAsia="zh-CN"/>
              </w:rPr>
            </w:pPr>
            <w:r>
              <w:rPr>
                <w:rFonts w:hint="eastAsia" w:ascii="Times New Roman" w:hAnsi="Times New Roman" w:eastAsia="宋体"/>
                <w:b/>
                <w:i w:val="0"/>
                <w:iCs w:val="0"/>
                <w:sz w:val="24"/>
                <w:szCs w:val="24"/>
                <w:lang w:val="en-US" w:eastAsia="zh-CN"/>
              </w:rPr>
              <w:t>DB</w:t>
            </w:r>
          </w:p>
        </w:tc>
        <w:tc>
          <w:tcPr>
            <w:tcW w:w="4431"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spacing w:before="72"/>
              <w:ind w:left="1113" w:leftChars="0" w:right="1117" w:rightChars="0" w:firstLine="602" w:firstLineChars="250"/>
              <w:jc w:val="center"/>
              <w:textAlignment w:val="auto"/>
              <w:rPr>
                <w:rFonts w:ascii="Times New Roman" w:hAnsi="Times New Roman" w:eastAsia="宋体"/>
                <w:b/>
                <w:i w:val="0"/>
                <w:iCs w:val="0"/>
                <w:sz w:val="24"/>
                <w:szCs w:val="24"/>
              </w:rPr>
            </w:pPr>
            <w:r>
              <w:rPr>
                <w:rFonts w:ascii="Times New Roman" w:hAnsi="Times New Roman" w:eastAsia="宋体"/>
                <w:b/>
                <w:i w:val="0"/>
                <w:iCs w:val="0"/>
                <w:sz w:val="24"/>
                <w:szCs w:val="24"/>
              </w:rPr>
              <w:t>B</w:t>
            </w:r>
            <w:r>
              <w:rPr>
                <w:rFonts w:hint="eastAsia" w:ascii="Times New Roman" w:hAnsi="Times New Roman" w:eastAsia="宋体"/>
                <w:b/>
                <w:i w:val="0"/>
                <w:iCs w:val="0"/>
                <w:sz w:val="24"/>
                <w:szCs w:val="24"/>
                <w:lang w:val="en-US" w:eastAsia="zh-CN"/>
              </w:rPr>
              <w:t>-</w:t>
            </w:r>
            <w:r>
              <w:rPr>
                <w:rFonts w:ascii="Times New Roman" w:hAnsi="Times New Roman" w:eastAsia="宋体"/>
                <w:b/>
                <w:i w:val="0"/>
                <w:iCs w:val="0"/>
                <w:sz w:val="24"/>
                <w:szCs w:val="24"/>
              </w:rPr>
              <w:t>READY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8"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spacing w:before="8"/>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83" w:right="173"/>
              <w:jc w:val="center"/>
              <w:textAlignment w:val="auto"/>
              <w:rPr>
                <w:rFonts w:hint="eastAsia" w:ascii="Times New Roman" w:hAnsi="Times New Roman" w:eastAsia="宋体"/>
                <w:b/>
                <w:i w:val="0"/>
                <w:iCs w:val="0"/>
                <w:sz w:val="24"/>
                <w:szCs w:val="24"/>
                <w:lang w:val="en-US" w:eastAsia="zh-CN"/>
              </w:rPr>
            </w:pPr>
            <w:r>
              <w:rPr>
                <w:rFonts w:hint="eastAsia" w:ascii="Times New Roman" w:hAnsi="Times New Roman" w:eastAsia="宋体"/>
                <w:b/>
                <w:i w:val="0"/>
                <w:iCs w:val="0"/>
                <w:sz w:val="24"/>
                <w:szCs w:val="24"/>
                <w:lang w:val="en-US" w:eastAsia="zh-CN"/>
              </w:rPr>
              <w:t>概述</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19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对影响个别中小企业的商业环境进行基准评估。</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324"/>
              <w:textAlignment w:val="auto"/>
              <w:rPr>
                <w:rFonts w:ascii="Times New Roman" w:hAnsi="Times New Roman" w:eastAsia="宋体"/>
                <w:i w:val="0"/>
                <w:iCs w:val="0"/>
                <w:sz w:val="24"/>
                <w:szCs w:val="24"/>
              </w:rPr>
            </w:pPr>
            <w:r>
              <w:rPr>
                <w:rFonts w:ascii="Times New Roman" w:hAnsi="Times New Roman" w:eastAsia="宋体"/>
                <w:i w:val="0"/>
                <w:iCs w:val="0"/>
                <w:sz w:val="24"/>
                <w:szCs w:val="24"/>
              </w:rPr>
              <w:t>对影响整个私营部门发展的商业条例和公共服务进行基准评估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10"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52"/>
              <w:ind w:left="184" w:right="173"/>
              <w:jc w:val="center"/>
              <w:textAlignment w:val="auto"/>
              <w:rPr>
                <w:rFonts w:ascii="Times New Roman" w:hAnsi="Times New Roman" w:eastAsia="宋体"/>
                <w:b/>
                <w:i w:val="0"/>
                <w:iCs w:val="0"/>
                <w:sz w:val="24"/>
                <w:szCs w:val="24"/>
              </w:rPr>
            </w:pPr>
            <w:r>
              <w:rPr>
                <w:rFonts w:ascii="Times New Roman" w:hAnsi="Times New Roman" w:eastAsia="宋体"/>
                <w:b/>
                <w:i w:val="0"/>
                <w:iCs w:val="0"/>
                <w:sz w:val="24"/>
                <w:szCs w:val="24"/>
              </w:rPr>
              <w:t>范围</w:t>
            </w:r>
          </w:p>
        </w:tc>
        <w:tc>
          <w:tcPr>
            <w:tcW w:w="3994" w:type="dxa"/>
            <w:shd w:val="clear" w:color="auto" w:fill="D9E1F3"/>
          </w:tcPr>
          <w:p>
            <w:pPr>
              <w:pStyle w:val="11"/>
              <w:keepNext w:val="0"/>
              <w:keepLines w:val="0"/>
              <w:pageBreakBefore w:val="0"/>
              <w:widowControl w:val="0"/>
              <w:tabs>
                <w:tab w:val="left" w:pos="3960"/>
              </w:tabs>
              <w:kinsoku/>
              <w:wordWrap/>
              <w:overflowPunct/>
              <w:topLinePunct w:val="0"/>
              <w:autoSpaceDE w:val="0"/>
              <w:autoSpaceDN w:val="0"/>
              <w:bidi w:val="0"/>
              <w:adjustRightInd/>
              <w:snapToGrid/>
              <w:spacing w:before="192"/>
              <w:ind w:left="142" w:right="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着重关注企业监管的负担</w:t>
            </w:r>
            <w:r>
              <w:rPr>
                <w:rFonts w:hint="eastAsia" w:ascii="Times New Roman" w:hAnsi="Times New Roman" w:eastAsia="宋体"/>
                <w:i w:val="0"/>
                <w:iCs w:val="0"/>
                <w:sz w:val="24"/>
                <w:szCs w:val="24"/>
                <w:lang w:eastAsia="zh-CN"/>
              </w:rPr>
              <w:t>，</w:t>
            </w:r>
            <w:r>
              <w:rPr>
                <w:rFonts w:hint="eastAsia" w:ascii="Times New Roman" w:hAnsi="Times New Roman" w:eastAsia="宋体"/>
                <w:i w:val="0"/>
                <w:iCs w:val="0"/>
                <w:sz w:val="24"/>
                <w:szCs w:val="24"/>
              </w:rPr>
              <w:t>同时也考虑到一些为企业提供的相关公共服务。</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406"/>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不仅关注企业的监管负担，还关注监管的质量和为企业提供的相关公共服务，二者均等重要。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3"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3"/>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ind w:left="482" w:leftChars="219" w:right="211" w:firstLine="0" w:firstLineChars="0"/>
              <w:textAlignment w:val="auto"/>
              <w:rPr>
                <w:rFonts w:ascii="Times New Roman" w:hAnsi="Times New Roman" w:eastAsia="宋体"/>
                <w:b/>
                <w:i w:val="0"/>
                <w:iCs w:val="0"/>
                <w:sz w:val="24"/>
                <w:szCs w:val="24"/>
              </w:rPr>
            </w:pPr>
            <w:r>
              <w:rPr>
                <w:rFonts w:ascii="Times New Roman" w:hAnsi="Times New Roman" w:eastAsia="宋体"/>
                <w:b/>
                <w:i w:val="0"/>
                <w:iCs w:val="0"/>
                <w:sz w:val="24"/>
                <w:szCs w:val="24"/>
              </w:rPr>
              <w:t>数据收集</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3"/>
              <w:ind w:left="141" w:right="196"/>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一些指标只涉及法律上的法规，一些指标只考察事实上的法规；通过专家咨询收集数据；广泛使用包含严格假设的案例研究，以提高数据的可比性。</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3"/>
              <w:ind w:left="141" w:right="17"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均衡关注法律和事实两个方面的监管框架和公共服务；通过专家咨询和企业调查相结合的方式收集事实数据；使用相对不太严格的假设案例情景，以加强相关性。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3"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86" w:right="173"/>
              <w:jc w:val="center"/>
              <w:textAlignment w:val="auto"/>
              <w:rPr>
                <w:rFonts w:ascii="Times New Roman" w:hAnsi="Times New Roman" w:eastAsia="宋体"/>
                <w:b/>
                <w:i w:val="0"/>
                <w:iCs w:val="0"/>
                <w:sz w:val="24"/>
                <w:szCs w:val="24"/>
              </w:rPr>
            </w:pPr>
            <w:r>
              <w:rPr>
                <w:rFonts w:ascii="Times New Roman" w:hAnsi="Times New Roman" w:eastAsia="宋体"/>
                <w:b/>
                <w:i w:val="0"/>
                <w:iCs w:val="0"/>
                <w:sz w:val="24"/>
                <w:szCs w:val="24"/>
              </w:rPr>
              <w:t>主题</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20"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根据企业的生命周期来选定主题，但某些情况下指标的相对重要性方面并不均衡；（例如，"保护少数投资者"的指标内涵并不充分，而排除 "雇用劳工 "则</w:t>
            </w:r>
            <w:r>
              <w:rPr>
                <w:rFonts w:hint="eastAsia" w:ascii="Times New Roman" w:hAnsi="Times New Roman" w:eastAsia="宋体"/>
                <w:i w:val="0"/>
                <w:iCs w:val="0"/>
                <w:sz w:val="24"/>
                <w:szCs w:val="24"/>
                <w:lang w:val="en-US" w:eastAsia="zh-CN"/>
              </w:rPr>
              <w:t>是</w:t>
            </w:r>
            <w:r>
              <w:rPr>
                <w:rFonts w:hint="eastAsia" w:ascii="Times New Roman" w:hAnsi="Times New Roman" w:eastAsia="宋体"/>
                <w:i w:val="0"/>
                <w:iCs w:val="0"/>
                <w:sz w:val="24"/>
                <w:szCs w:val="24"/>
              </w:rPr>
              <w:t>明显的遗漏）。</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1"/>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41" w:right="265"/>
              <w:textAlignment w:val="auto"/>
              <w:rPr>
                <w:rFonts w:hint="eastAsia" w:ascii="Times New Roman" w:hAnsi="Times New Roman" w:eastAsia="宋体"/>
                <w:i w:val="0"/>
                <w:iCs w:val="0"/>
                <w:sz w:val="24"/>
                <w:szCs w:val="24"/>
                <w:lang w:eastAsia="zh-CN"/>
              </w:rPr>
            </w:pPr>
            <w:r>
              <w:rPr>
                <w:rFonts w:ascii="Times New Roman" w:hAnsi="Times New Roman" w:eastAsia="宋体"/>
                <w:i w:val="0"/>
                <w:iCs w:val="0"/>
                <w:sz w:val="24"/>
                <w:szCs w:val="24"/>
              </w:rPr>
              <w:t>B-READY</w:t>
            </w:r>
            <w:r>
              <w:rPr>
                <w:rFonts w:hint="eastAsia" w:ascii="Times New Roman" w:hAnsi="Times New Roman" w:eastAsia="宋体"/>
                <w:i w:val="0"/>
                <w:iCs w:val="0"/>
                <w:sz w:val="24"/>
                <w:szCs w:val="24"/>
              </w:rPr>
              <w:t>主题也按照</w:t>
            </w:r>
            <w:r>
              <w:rPr>
                <w:rFonts w:hint="eastAsia" w:eastAsia="宋体"/>
                <w:i w:val="0"/>
                <w:iCs w:val="0"/>
                <w:sz w:val="24"/>
                <w:szCs w:val="24"/>
                <w:lang w:eastAsia="zh-CN"/>
              </w:rPr>
              <w:t>企业</w:t>
            </w:r>
            <w:r>
              <w:rPr>
                <w:rFonts w:hint="eastAsia" w:ascii="Times New Roman" w:hAnsi="Times New Roman" w:eastAsia="宋体"/>
                <w:i w:val="0"/>
                <w:iCs w:val="0"/>
                <w:sz w:val="24"/>
                <w:szCs w:val="24"/>
              </w:rPr>
              <w:t>的生命周期来选择，包括其在市场的参与；涵盖了所有重要的主题</w:t>
            </w:r>
            <w:r>
              <w:rPr>
                <w:rFonts w:hint="eastAsia" w:ascii="Times New Roman" w:hAnsi="Times New Roman" w:eastAsia="宋体"/>
                <w:i w:val="0"/>
                <w:iCs w:val="0"/>
                <w:sz w:val="24"/>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3"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86" w:right="173"/>
              <w:jc w:val="center"/>
              <w:textAlignment w:val="auto"/>
              <w:rPr>
                <w:rFonts w:hint="eastAsia" w:ascii="Times New Roman" w:hAnsi="Times New Roman" w:eastAsia="宋体"/>
                <w:b/>
                <w:i w:val="0"/>
                <w:iCs w:val="0"/>
                <w:sz w:val="24"/>
                <w:szCs w:val="24"/>
                <w:lang w:val="en-US" w:eastAsia="zh-CN"/>
              </w:rPr>
            </w:pPr>
            <w:r>
              <w:rPr>
                <w:rFonts w:hint="eastAsia" w:ascii="Times New Roman" w:hAnsi="Times New Roman" w:eastAsia="宋体"/>
                <w:b/>
                <w:i w:val="0"/>
                <w:iCs w:val="0"/>
                <w:sz w:val="24"/>
                <w:szCs w:val="24"/>
                <w:lang w:val="en-US" w:eastAsia="zh-CN"/>
              </w:rPr>
              <w:t>指标</w:t>
            </w:r>
          </w:p>
        </w:tc>
        <w:tc>
          <w:tcPr>
            <w:tcW w:w="3994" w:type="dxa"/>
            <w:shd w:val="clear" w:color="auto" w:fill="D9E1F3"/>
          </w:tcPr>
          <w:p>
            <w:pPr>
              <w:pStyle w:val="11"/>
              <w:keepNext w:val="0"/>
              <w:keepLines w:val="0"/>
              <w:pageBreakBefore w:val="0"/>
              <w:widowControl w:val="0"/>
              <w:tabs>
                <w:tab w:val="left" w:pos="3960"/>
              </w:tabs>
              <w:kinsoku/>
              <w:wordWrap/>
              <w:overflowPunct/>
              <w:topLinePunct w:val="0"/>
              <w:autoSpaceDE w:val="0"/>
              <w:autoSpaceDN w:val="0"/>
              <w:bidi w:val="0"/>
              <w:adjustRightInd/>
              <w:snapToGrid/>
              <w:spacing w:before="72"/>
              <w:ind w:left="141" w:right="20"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指标按(1)商业法规的效率和(2)商业法规的质量进行分组；在此分组下，并非所有主题的结构都一致；指标与案例研究假设相联系，限制了其代表性。</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192"/>
              <w:ind w:left="141" w:right="17"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所有的主题都在三个维度下结构连贯：（1）监管框架，（2）公共服务，（3）效率；在相对不太严格的案例研究限制下，指标将更好反映经济情况。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76"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86" w:right="173"/>
              <w:jc w:val="center"/>
              <w:textAlignment w:val="auto"/>
              <w:rPr>
                <w:rFonts w:hint="eastAsia" w:ascii="Times New Roman" w:hAnsi="Times New Roman" w:eastAsia="宋体"/>
                <w:b/>
                <w:i w:val="0"/>
                <w:iCs w:val="0"/>
                <w:sz w:val="24"/>
                <w:szCs w:val="24"/>
                <w:lang w:val="en-US" w:eastAsia="zh-CN"/>
              </w:rPr>
            </w:pPr>
            <w:r>
              <w:rPr>
                <w:rFonts w:hint="eastAsia" w:ascii="Times New Roman" w:hAnsi="Times New Roman" w:eastAsia="宋体"/>
                <w:b/>
                <w:i w:val="0"/>
                <w:iCs w:val="0"/>
                <w:sz w:val="24"/>
                <w:szCs w:val="24"/>
                <w:lang w:val="en-US" w:eastAsia="zh-CN"/>
              </w:rPr>
              <w:t>评分</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2"/>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41" w:right="144"/>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根据排名和分数来评估经济体的表现；非常注重综合排名，以最大限度地提高公众利益、激励改革。</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2" w:right="113"/>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根据可量化的指标评估经济体的表现</w:t>
            </w:r>
            <w:r>
              <w:rPr>
                <w:rFonts w:hint="eastAsia" w:ascii="Times New Roman" w:hAnsi="Times New Roman" w:eastAsia="宋体"/>
                <w:i w:val="0"/>
                <w:iCs w:val="0"/>
                <w:sz w:val="24"/>
                <w:szCs w:val="24"/>
                <w:lang w:eastAsia="zh-CN"/>
              </w:rPr>
              <w:t>，</w:t>
            </w:r>
            <w:r>
              <w:rPr>
                <w:rFonts w:hint="eastAsia" w:ascii="Times New Roman" w:hAnsi="Times New Roman" w:eastAsia="宋体"/>
                <w:i w:val="0"/>
                <w:iCs w:val="0"/>
                <w:sz w:val="24"/>
                <w:szCs w:val="24"/>
              </w:rPr>
              <w:t>重点考虑企业灵活性和社会效益两个方面，在最细分的指标层面上得出分数；</w:t>
            </w:r>
            <w:r>
              <w:rPr>
                <w:rFonts w:ascii="Times New Roman" w:hAnsi="Times New Roman" w:eastAsia="宋体"/>
                <w:i w:val="0"/>
                <w:iCs w:val="0"/>
                <w:sz w:val="24"/>
                <w:szCs w:val="24"/>
              </w:rPr>
              <w:t>B-READY</w:t>
            </w:r>
            <w:r>
              <w:rPr>
                <w:rFonts w:hint="eastAsia" w:ascii="Times New Roman" w:hAnsi="Times New Roman" w:eastAsia="宋体"/>
                <w:i w:val="0"/>
                <w:iCs w:val="0"/>
                <w:sz w:val="24"/>
                <w:szCs w:val="24"/>
              </w:rPr>
              <w:t>主还会将分数汇总成专题分数，并可能在更广泛的层面得出综合的分数；评分的目的是促进改革，同时避免围绕经济体的排名进行炒作。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10"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52"/>
              <w:ind w:left="186" w:right="173"/>
              <w:jc w:val="center"/>
              <w:textAlignment w:val="auto"/>
              <w:rPr>
                <w:rFonts w:hint="default" w:ascii="Times New Roman" w:hAnsi="Times New Roman" w:eastAsia="宋体"/>
                <w:b/>
                <w:i w:val="0"/>
                <w:iCs w:val="0"/>
                <w:sz w:val="24"/>
                <w:szCs w:val="24"/>
                <w:lang w:val="en-US" w:eastAsia="zh-CN"/>
              </w:rPr>
            </w:pPr>
            <w:r>
              <w:rPr>
                <w:rFonts w:hint="eastAsia" w:ascii="Times New Roman" w:hAnsi="Times New Roman" w:eastAsia="宋体"/>
                <w:b/>
                <w:i w:val="0"/>
                <w:iCs w:val="0"/>
                <w:sz w:val="24"/>
                <w:szCs w:val="24"/>
                <w:lang w:val="en-US" w:eastAsia="zh-CN"/>
              </w:rPr>
              <w:t>覆盖范围</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1"/>
              <w:ind w:left="141" w:right="144"/>
              <w:textAlignment w:val="auto"/>
              <w:rPr>
                <w:rFonts w:hint="eastAsia" w:ascii="Times New Roman" w:hAnsi="Times New Roman" w:eastAsia="宋体"/>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41" w:right="144"/>
              <w:textAlignment w:val="auto"/>
              <w:rPr>
                <w:rFonts w:hint="eastAsia" w:ascii="Times New Roman" w:hAnsi="Times New Roman" w:eastAsia="宋体"/>
                <w:i w:val="0"/>
                <w:iCs w:val="0"/>
                <w:sz w:val="24"/>
                <w:szCs w:val="24"/>
              </w:rPr>
            </w:pPr>
            <w:r>
              <w:rPr>
                <w:rFonts w:hint="eastAsia" w:ascii="Times New Roman" w:hAnsi="Times New Roman" w:eastAsia="宋体"/>
                <w:i w:val="0"/>
                <w:iCs w:val="0"/>
                <w:sz w:val="24"/>
                <w:szCs w:val="24"/>
              </w:rPr>
              <w:t>191个经济体的主要商业城市；</w:t>
            </w:r>
          </w:p>
          <w:p>
            <w:pPr>
              <w:pStyle w:val="11"/>
              <w:keepNext w:val="0"/>
              <w:keepLines w:val="0"/>
              <w:pageBreakBefore w:val="0"/>
              <w:widowControl w:val="0"/>
              <w:kinsoku/>
              <w:wordWrap/>
              <w:overflowPunct/>
              <w:topLinePunct w:val="0"/>
              <w:autoSpaceDE w:val="0"/>
              <w:autoSpaceDN w:val="0"/>
              <w:bidi w:val="0"/>
              <w:adjustRightInd/>
              <w:snapToGrid/>
              <w:spacing w:before="1"/>
              <w:ind w:left="141" w:right="144"/>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11个经济体的前两大商业城市。</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17"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尽可能广地覆盖经济体内部的城市，经济体内部的覆盖面尽可能广泛；对于不同指标而言，经济体内部的覆盖面可能因法规是国家层面的还是地方层面的不同而有所区别。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8" w:hRule="atLeast"/>
        </w:trPr>
        <w:tc>
          <w:tcPr>
            <w:tcW w:w="1380" w:type="dxa"/>
            <w:shd w:val="clear" w:color="auto" w:fill="4471C4"/>
          </w:tcPr>
          <w:p>
            <w:pPr>
              <w:pStyle w:val="11"/>
              <w:keepNext w:val="0"/>
              <w:keepLines w:val="0"/>
              <w:pageBreakBefore w:val="0"/>
              <w:widowControl w:val="0"/>
              <w:kinsoku/>
              <w:wordWrap/>
              <w:overflowPunct/>
              <w:topLinePunct w:val="0"/>
              <w:autoSpaceDE w:val="0"/>
              <w:autoSpaceDN w:val="0"/>
              <w:bidi w:val="0"/>
              <w:adjustRightInd/>
              <w:snapToGrid/>
              <w:spacing w:before="6"/>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ind w:left="184" w:right="173"/>
              <w:jc w:val="center"/>
              <w:textAlignment w:val="auto"/>
              <w:rPr>
                <w:rFonts w:ascii="Times New Roman" w:hAnsi="Times New Roman" w:eastAsia="宋体"/>
                <w:b/>
                <w:i w:val="0"/>
                <w:iCs w:val="0"/>
                <w:sz w:val="24"/>
                <w:szCs w:val="24"/>
              </w:rPr>
            </w:pPr>
            <w:r>
              <w:rPr>
                <w:rFonts w:ascii="Times New Roman" w:hAnsi="Times New Roman" w:eastAsia="宋体"/>
                <w:b/>
                <w:i w:val="0"/>
                <w:iCs w:val="0"/>
                <w:sz w:val="24"/>
                <w:szCs w:val="24"/>
              </w:rPr>
              <w:t>更新</w:t>
            </w:r>
          </w:p>
        </w:tc>
        <w:tc>
          <w:tcPr>
            <w:tcW w:w="3994"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1"/>
              <w:textAlignment w:val="auto"/>
              <w:rPr>
                <w:rFonts w:ascii="Times New Roman" w:hAnsi="Times New Roman" w:eastAsia="宋体"/>
                <w:b/>
                <w:i w:val="0"/>
                <w:iCs w:val="0"/>
                <w:sz w:val="24"/>
                <w:szCs w:val="24"/>
              </w:rPr>
            </w:pPr>
          </w:p>
          <w:p>
            <w:pPr>
              <w:pStyle w:val="11"/>
              <w:keepNext w:val="0"/>
              <w:keepLines w:val="0"/>
              <w:pageBreakBefore w:val="0"/>
              <w:widowControl w:val="0"/>
              <w:kinsoku/>
              <w:wordWrap/>
              <w:overflowPunct/>
              <w:topLinePunct w:val="0"/>
              <w:autoSpaceDE w:val="0"/>
              <w:autoSpaceDN w:val="0"/>
              <w:bidi w:val="0"/>
              <w:adjustRightInd/>
              <w:snapToGrid/>
              <w:spacing w:before="1"/>
              <w:ind w:left="141"/>
              <w:jc w:val="center"/>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以年度为周期</w:t>
            </w:r>
          </w:p>
        </w:tc>
        <w:tc>
          <w:tcPr>
            <w:tcW w:w="4431" w:type="dxa"/>
            <w:shd w:val="clear" w:color="auto" w:fill="D9E1F3"/>
          </w:tcPr>
          <w:p>
            <w:pPr>
              <w:pStyle w:val="11"/>
              <w:keepNext w:val="0"/>
              <w:keepLines w:val="0"/>
              <w:pageBreakBefore w:val="0"/>
              <w:widowControl w:val="0"/>
              <w:kinsoku/>
              <w:wordWrap/>
              <w:overflowPunct/>
              <w:topLinePunct w:val="0"/>
              <w:autoSpaceDE w:val="0"/>
              <w:autoSpaceDN w:val="0"/>
              <w:bidi w:val="0"/>
              <w:adjustRightInd/>
              <w:snapToGrid/>
              <w:spacing w:before="72"/>
              <w:ind w:left="141" w:right="17" w:rightChars="0"/>
              <w:textAlignment w:val="auto"/>
              <w:rPr>
                <w:rFonts w:ascii="Times New Roman" w:hAnsi="Times New Roman" w:eastAsia="宋体"/>
                <w:i w:val="0"/>
                <w:iCs w:val="0"/>
                <w:sz w:val="24"/>
                <w:szCs w:val="24"/>
              </w:rPr>
            </w:pPr>
            <w:r>
              <w:rPr>
                <w:rFonts w:hint="eastAsia" w:ascii="Times New Roman" w:hAnsi="Times New Roman" w:eastAsia="宋体"/>
                <w:i w:val="0"/>
                <w:iCs w:val="0"/>
                <w:sz w:val="24"/>
                <w:szCs w:val="24"/>
              </w:rPr>
              <w:t>基于专家咨询的指标每年更新一次；来自企业层面调查的指标以三年为周期更新。</w:t>
            </w:r>
          </w:p>
        </w:tc>
      </w:tr>
    </w:tbl>
    <w:p>
      <w:pPr>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firstLine="0" w:firstLineChars="0"/>
        <w:jc w:val="center"/>
        <w:textAlignment w:val="auto"/>
        <w:outlineLvl w:val="0"/>
        <w:rPr>
          <w:rFonts w:ascii="Times New Roman" w:hAnsi="Times New Roman" w:eastAsia="宋体"/>
          <w:i w:val="0"/>
          <w:iCs w:val="0"/>
          <w:sz w:val="20"/>
        </w:rPr>
      </w:pPr>
      <w:r>
        <w:rPr>
          <w:rFonts w:hint="eastAsia" w:ascii="Times New Roman" w:hAnsi="Times New Roman" w:eastAsia="宋体" w:cs="仿宋"/>
          <w:b/>
          <w:bCs/>
          <w:i w:val="0"/>
          <w:iCs w:val="0"/>
          <w:w w:val="100"/>
          <w:sz w:val="28"/>
          <w:szCs w:val="28"/>
          <w:lang w:val="en-US" w:eastAsia="zh-CN"/>
        </w:rPr>
        <w:t>附录I.1</w:t>
      </w:r>
      <w:r>
        <w:rPr>
          <w:rFonts w:hint="eastAsia" w:eastAsia="宋体" w:cs="仿宋"/>
          <w:b/>
          <w:bCs/>
          <w:i w:val="0"/>
          <w:iCs w:val="0"/>
          <w:w w:val="100"/>
          <w:sz w:val="28"/>
          <w:szCs w:val="28"/>
          <w:lang w:val="en-US" w:eastAsia="zh-CN"/>
        </w:rPr>
        <w:t>—</w:t>
      </w:r>
      <w:r>
        <w:rPr>
          <w:rFonts w:hint="eastAsia" w:ascii="Times New Roman" w:hAnsi="Times New Roman" w:eastAsia="宋体" w:cs="仿宋"/>
          <w:b/>
          <w:bCs/>
          <w:i w:val="0"/>
          <w:iCs w:val="0"/>
          <w:w w:val="100"/>
          <w:sz w:val="28"/>
          <w:szCs w:val="28"/>
          <w:lang w:val="en-US" w:eastAsia="zh-CN"/>
        </w:rPr>
        <w:t>营商环境(DB)和</w:t>
      </w:r>
      <w:r>
        <w:rPr>
          <w:rFonts w:hint="eastAsia" w:eastAsia="宋体" w:cs="仿宋"/>
          <w:b/>
          <w:bCs/>
          <w:i w:val="0"/>
          <w:iCs w:val="0"/>
          <w:w w:val="100"/>
          <w:sz w:val="28"/>
          <w:szCs w:val="28"/>
          <w:lang w:val="en-US" w:eastAsia="zh-CN"/>
        </w:rPr>
        <w:t>营商环境成熟度</w:t>
      </w:r>
      <w:r>
        <w:rPr>
          <w:rFonts w:hint="eastAsia" w:ascii="Times New Roman" w:hAnsi="Times New Roman" w:eastAsia="宋体" w:cs="仿宋"/>
          <w:b/>
          <w:bCs/>
          <w:i w:val="0"/>
          <w:iCs w:val="0"/>
          <w:w w:val="100"/>
          <w:sz w:val="28"/>
          <w:szCs w:val="28"/>
          <w:lang w:val="en-US" w:eastAsia="zh-CN"/>
        </w:rPr>
        <w:t>(B-READY)</w:t>
      </w:r>
      <w:r>
        <w:rPr>
          <w:rFonts w:hint="eastAsia" w:eastAsia="宋体" w:cs="仿宋"/>
          <w:b/>
          <w:bCs/>
          <w:i w:val="0"/>
          <w:iCs w:val="0"/>
          <w:w w:val="100"/>
          <w:sz w:val="28"/>
          <w:szCs w:val="28"/>
          <w:lang w:val="en-US" w:eastAsia="zh-CN"/>
        </w:rPr>
        <w:t>主要特点</w:t>
      </w:r>
      <w:r>
        <w:rPr>
          <w:rFonts w:hint="eastAsia" w:ascii="Times New Roman" w:hAnsi="Times New Roman" w:eastAsia="宋体" w:cs="仿宋"/>
          <w:b/>
          <w:bCs/>
          <w:i w:val="0"/>
          <w:iCs w:val="0"/>
          <w:w w:val="100"/>
          <w:sz w:val="28"/>
          <w:szCs w:val="28"/>
          <w:lang w:val="en-US" w:eastAsia="zh-CN"/>
        </w:rPr>
        <w:t>比较</w:t>
      </w:r>
    </w:p>
    <w:p>
      <w:pPr>
        <w:keepNext w:val="0"/>
        <w:keepLines w:val="0"/>
        <w:pageBreakBefore w:val="0"/>
        <w:widowControl w:val="0"/>
        <w:kinsoku/>
        <w:wordWrap/>
        <w:overflowPunct/>
        <w:topLinePunct w:val="0"/>
        <w:autoSpaceDE/>
        <w:autoSpaceDN/>
        <w:bidi w:val="0"/>
        <w:adjustRightInd/>
        <w:snapToGrid/>
        <w:spacing w:after="0" w:afterLines="100" w:line="400" w:lineRule="exact"/>
        <w:ind w:left="0" w:leftChars="0" w:right="0" w:rightChars="0" w:firstLine="0" w:firstLineChars="0"/>
        <w:jc w:val="both"/>
        <w:textAlignment w:val="auto"/>
        <w:outlineLvl w:val="0"/>
        <w:rPr>
          <w:rFonts w:hint="default" w:ascii="Times New Roman" w:hAnsi="Times New Roman" w:eastAsia="宋体" w:cs="仿宋"/>
          <w:b w:val="0"/>
          <w:bCs w:val="0"/>
          <w:i w:val="0"/>
          <w:iCs w:val="0"/>
          <w:w w:val="100"/>
          <w:sz w:val="24"/>
          <w:szCs w:val="24"/>
          <w:lang w:val="en-US" w:eastAsia="zh-CN"/>
        </w:rPr>
      </w:pPr>
      <w:r>
        <w:rPr>
          <w:rFonts w:hint="eastAsia" w:eastAsia="宋体" w:cs="仿宋"/>
          <w:b w:val="0"/>
          <w:bCs w:val="0"/>
          <w:i w:val="0"/>
          <w:iCs w:val="0"/>
          <w:w w:val="100"/>
          <w:sz w:val="24"/>
          <w:szCs w:val="24"/>
          <w:lang w:val="en-US" w:eastAsia="zh-CN"/>
        </w:rPr>
        <w:t>资料来源：B-READY团队</w:t>
      </w:r>
    </w:p>
    <w:p>
      <w:pPr>
        <w:keepNext w:val="0"/>
        <w:keepLines w:val="0"/>
        <w:pageBreakBefore w:val="0"/>
        <w:widowControl w:val="0"/>
        <w:kinsoku/>
        <w:wordWrap/>
        <w:overflowPunct/>
        <w:topLinePunct w:val="0"/>
        <w:autoSpaceDE/>
        <w:autoSpaceDN/>
        <w:bidi w:val="0"/>
        <w:adjustRightInd/>
        <w:snapToGrid/>
        <w:spacing w:after="0" w:afterLines="100" w:line="400" w:lineRule="exact"/>
        <w:ind w:left="0" w:leftChars="0" w:right="0" w:rightChars="0" w:firstLine="0" w:firstLineChars="0"/>
        <w:jc w:val="center"/>
        <w:textAlignment w:val="auto"/>
        <w:outlineLvl w:val="0"/>
        <w:rPr>
          <w:rFonts w:hint="default" w:ascii="Times New Roman" w:hAnsi="Times New Roman" w:eastAsia="宋体" w:cs="仿宋"/>
          <w:b/>
          <w:bCs/>
          <w:i w:val="0"/>
          <w:iCs w:val="0"/>
          <w:w w:val="100"/>
          <w:sz w:val="28"/>
          <w:szCs w:val="28"/>
          <w:lang w:val="en-US" w:eastAsia="zh-CN"/>
        </w:rPr>
      </w:pPr>
      <w:r>
        <w:rPr>
          <w:rFonts w:hint="eastAsia" w:ascii="Times New Roman" w:hAnsi="Times New Roman" w:eastAsia="宋体" w:cs="仿宋"/>
          <w:b/>
          <w:bCs/>
          <w:i w:val="0"/>
          <w:iCs w:val="0"/>
          <w:w w:val="100"/>
          <w:sz w:val="28"/>
          <w:szCs w:val="28"/>
          <w:lang w:val="en-US" w:eastAsia="zh-CN"/>
        </w:rPr>
        <w:t>附录I.</w:t>
      </w:r>
      <w:r>
        <w:rPr>
          <w:rFonts w:hint="eastAsia" w:eastAsia="宋体" w:cs="仿宋"/>
          <w:b/>
          <w:bCs/>
          <w:i w:val="0"/>
          <w:iCs w:val="0"/>
          <w:w w:val="100"/>
          <w:sz w:val="28"/>
          <w:szCs w:val="28"/>
          <w:lang w:val="en-US" w:eastAsia="zh-CN"/>
        </w:rPr>
        <w:t>2—企业调查</w:t>
      </w:r>
    </w:p>
    <w:p>
      <w:pPr>
        <w:pStyle w:val="3"/>
        <w:rPr>
          <w:rFonts w:ascii="Times New Roman" w:hAnsi="Times New Roman" w:eastAsia="宋体"/>
          <w:b/>
          <w:i w:val="0"/>
          <w:iCs w:val="0"/>
        </w:rPr>
      </w:pPr>
    </w:p>
    <w:p>
      <w:pPr>
        <w:pStyle w:val="3"/>
        <w:keepNext w:val="0"/>
        <w:keepLines w:val="0"/>
        <w:pageBreakBefore w:val="0"/>
        <w:widowControl w:val="0"/>
        <w:kinsoku/>
        <w:wordWrap/>
        <w:overflowPunct/>
        <w:topLinePunct w:val="0"/>
        <w:autoSpaceDE w:val="0"/>
        <w:autoSpaceDN w:val="0"/>
        <w:bidi w:val="0"/>
        <w:adjustRightInd/>
        <w:snapToGrid/>
        <w:spacing w:line="400" w:lineRule="exact"/>
        <w:ind w:left="200" w:right="474" w:firstLine="560" w:firstLineChars="200"/>
        <w:jc w:val="both"/>
        <w:textAlignment w:val="auto"/>
        <w:rPr>
          <w:rFonts w:ascii="Times New Roman" w:hAnsi="Times New Roman" w:eastAsia="宋体"/>
          <w:i w:val="0"/>
          <w:iCs w:val="0"/>
          <w:sz w:val="28"/>
          <w:szCs w:val="28"/>
          <w:u w:val="none" w:color="auto"/>
        </w:rPr>
      </w:pPr>
      <w:r>
        <w:rPr>
          <w:rFonts w:hint="eastAsia" w:eastAsia="宋体"/>
          <w:i w:val="0"/>
          <w:iCs w:val="0"/>
          <w:sz w:val="28"/>
          <w:szCs w:val="28"/>
          <w:lang w:val="en-US" w:eastAsia="zh-CN"/>
        </w:rPr>
        <w:t>营商环境成熟度</w:t>
      </w:r>
      <w:r>
        <w:rPr>
          <w:rFonts w:ascii="Times New Roman" w:hAnsi="Times New Roman" w:eastAsia="宋体"/>
          <w:i w:val="0"/>
          <w:iCs w:val="0"/>
          <w:sz w:val="28"/>
          <w:szCs w:val="28"/>
        </w:rPr>
        <w:t>项目的一个关键创新是收集和使用直接从</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获得的数据。</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层面的数据将通过</w:t>
      </w:r>
      <w:r>
        <w:rPr>
          <w:rFonts w:hint="eastAsia" w:eastAsia="宋体"/>
          <w:i w:val="0"/>
          <w:iCs w:val="0"/>
          <w:sz w:val="28"/>
          <w:szCs w:val="28"/>
          <w:lang w:val="en-US" w:eastAsia="zh-CN"/>
        </w:rPr>
        <w:t>扩大</w:t>
      </w:r>
      <w:r>
        <w:rPr>
          <w:rFonts w:ascii="Times New Roman" w:hAnsi="Times New Roman" w:eastAsia="宋体"/>
          <w:i w:val="0"/>
          <w:iCs w:val="0"/>
          <w:sz w:val="28"/>
          <w:szCs w:val="28"/>
        </w:rPr>
        <w:fldChar w:fldCharType="begin"/>
      </w:r>
      <w:r>
        <w:rPr>
          <w:rFonts w:ascii="Times New Roman" w:hAnsi="Times New Roman" w:eastAsia="宋体"/>
          <w:i w:val="0"/>
          <w:iCs w:val="0"/>
          <w:sz w:val="28"/>
          <w:szCs w:val="28"/>
        </w:rPr>
        <w:instrText xml:space="preserve"> HYPERLINK "https://www.enterprisesurveys.org/en/enterprisesurveys" \h </w:instrText>
      </w:r>
      <w:r>
        <w:rPr>
          <w:rFonts w:ascii="Times New Roman" w:hAnsi="Times New Roman" w:eastAsia="宋体"/>
          <w:i w:val="0"/>
          <w:iCs w:val="0"/>
          <w:sz w:val="28"/>
          <w:szCs w:val="28"/>
        </w:rPr>
        <w:fldChar w:fldCharType="separate"/>
      </w:r>
      <w:r>
        <w:rPr>
          <w:rFonts w:ascii="Times New Roman" w:hAnsi="Times New Roman" w:eastAsia="宋体"/>
          <w:i w:val="0"/>
          <w:iCs w:val="0"/>
          <w:color w:val="0000FF"/>
          <w:sz w:val="28"/>
          <w:szCs w:val="28"/>
          <w:u w:val="single" w:color="0000FF"/>
        </w:rPr>
        <w:t>企业调查</w:t>
      </w:r>
      <w:r>
        <w:rPr>
          <w:rFonts w:ascii="Times New Roman" w:hAnsi="Times New Roman" w:eastAsia="宋体"/>
          <w:i w:val="0"/>
          <w:iCs w:val="0"/>
          <w:color w:val="0000FF"/>
          <w:sz w:val="28"/>
          <w:szCs w:val="28"/>
          <w:u w:val="single" w:color="0000FF"/>
        </w:rPr>
        <w:fldChar w:fldCharType="end"/>
      </w:r>
      <w:r>
        <w:rPr>
          <w:rFonts w:ascii="Times New Roman" w:hAnsi="Times New Roman" w:eastAsia="宋体"/>
          <w:i w:val="0"/>
          <w:iCs w:val="0"/>
          <w:sz w:val="28"/>
          <w:szCs w:val="28"/>
          <w:u w:val="none" w:color="auto"/>
        </w:rPr>
        <w:t xml:space="preserve"> </w:t>
      </w:r>
      <w:r>
        <w:rPr>
          <w:rFonts w:hint="eastAsia" w:eastAsia="宋体"/>
          <w:i w:val="0"/>
          <w:iCs w:val="0"/>
          <w:sz w:val="28"/>
          <w:szCs w:val="28"/>
          <w:u w:val="none" w:color="auto"/>
          <w:lang w:val="en-US" w:eastAsia="zh-CN"/>
        </w:rPr>
        <w:t>(</w:t>
      </w:r>
      <w:r>
        <w:rPr>
          <w:rFonts w:ascii="Times New Roman" w:hAnsi="Times New Roman" w:eastAsia="宋体"/>
          <w:i w:val="0"/>
          <w:iCs w:val="0"/>
          <w:sz w:val="28"/>
          <w:szCs w:val="28"/>
          <w:u w:val="none" w:color="auto"/>
        </w:rPr>
        <w:t>ES</w:t>
      </w:r>
      <w:r>
        <w:rPr>
          <w:rFonts w:hint="eastAsia" w:eastAsia="宋体"/>
          <w:i w:val="0"/>
          <w:iCs w:val="0"/>
          <w:sz w:val="28"/>
          <w:szCs w:val="28"/>
          <w:u w:val="none" w:color="auto"/>
          <w:lang w:val="en-US" w:eastAsia="zh-CN"/>
        </w:rPr>
        <w:t>)项目来获得</w:t>
      </w:r>
      <w:r>
        <w:rPr>
          <w:rFonts w:ascii="Times New Roman" w:hAnsi="Times New Roman" w:eastAsia="宋体"/>
          <w:i w:val="0"/>
          <w:iCs w:val="0"/>
          <w:sz w:val="28"/>
          <w:szCs w:val="28"/>
          <w:u w:val="none" w:color="auto"/>
        </w:rPr>
        <w:t>，该计划也位于DECIG中，在过去二十年中已在153个经济体中进行了300多次企业调查。扩大后的企业调查将</w:t>
      </w:r>
      <w:r>
        <w:rPr>
          <w:rFonts w:hint="eastAsia" w:eastAsia="宋体"/>
          <w:i w:val="0"/>
          <w:iCs w:val="0"/>
          <w:sz w:val="28"/>
          <w:szCs w:val="28"/>
          <w:u w:val="none" w:color="auto"/>
          <w:lang w:val="en-US" w:eastAsia="zh-CN"/>
        </w:rPr>
        <w:t>是成熟的ES</w:t>
      </w:r>
      <w:r>
        <w:rPr>
          <w:rFonts w:ascii="Times New Roman" w:hAnsi="Times New Roman" w:eastAsia="宋体"/>
          <w:i w:val="0"/>
          <w:iCs w:val="0"/>
          <w:sz w:val="28"/>
          <w:szCs w:val="28"/>
          <w:u w:val="none" w:color="auto"/>
        </w:rPr>
        <w:t>，并增加了B-READY模块。ES计划的扩大</w:t>
      </w:r>
      <w:r>
        <w:rPr>
          <w:rFonts w:hint="eastAsia" w:eastAsia="宋体"/>
          <w:i w:val="0"/>
          <w:iCs w:val="0"/>
          <w:sz w:val="28"/>
          <w:szCs w:val="28"/>
          <w:u w:val="none" w:color="auto"/>
          <w:lang w:val="en-US" w:eastAsia="zh-CN"/>
        </w:rPr>
        <w:t>为</w:t>
      </w:r>
      <w:r>
        <w:rPr>
          <w:rFonts w:ascii="Times New Roman" w:hAnsi="Times New Roman" w:eastAsia="宋体"/>
          <w:i w:val="0"/>
          <w:iCs w:val="0"/>
          <w:sz w:val="28"/>
          <w:szCs w:val="28"/>
          <w:u w:val="none" w:color="auto"/>
        </w:rPr>
        <w:t>全球公益</w:t>
      </w:r>
      <w:r>
        <w:rPr>
          <w:rFonts w:hint="eastAsia" w:eastAsia="宋体"/>
          <w:i w:val="0"/>
          <w:iCs w:val="0"/>
          <w:sz w:val="28"/>
          <w:szCs w:val="28"/>
          <w:u w:val="none" w:color="auto"/>
          <w:lang w:val="en-US" w:eastAsia="zh-CN"/>
        </w:rPr>
        <w:t>带来了</w:t>
      </w:r>
      <w:r>
        <w:rPr>
          <w:rFonts w:ascii="Times New Roman" w:hAnsi="Times New Roman" w:eastAsia="宋体"/>
          <w:i w:val="0"/>
          <w:iCs w:val="0"/>
          <w:sz w:val="28"/>
          <w:szCs w:val="28"/>
          <w:u w:val="none" w:color="auto"/>
        </w:rPr>
        <w:t>实质性好处。</w:t>
      </w:r>
      <w:r>
        <w:rPr>
          <w:rFonts w:hint="eastAsia" w:eastAsia="宋体"/>
          <w:i w:val="0"/>
          <w:iCs w:val="0"/>
          <w:sz w:val="28"/>
          <w:szCs w:val="28"/>
          <w:u w:val="none" w:color="auto"/>
          <w:lang w:val="en-US" w:eastAsia="zh-CN"/>
        </w:rPr>
        <w:t>第一</w:t>
      </w:r>
      <w:r>
        <w:rPr>
          <w:rFonts w:ascii="Times New Roman" w:hAnsi="Times New Roman" w:eastAsia="宋体"/>
          <w:i w:val="0"/>
          <w:iCs w:val="0"/>
          <w:sz w:val="28"/>
          <w:szCs w:val="28"/>
          <w:u w:val="none" w:color="auto"/>
        </w:rPr>
        <w:t>，WBG将根据企业家自己提供的信息，编制B-READY数据。第二，</w:t>
      </w:r>
      <w:r>
        <w:rPr>
          <w:rFonts w:hint="eastAsia" w:ascii="Times New Roman" w:hAnsi="Times New Roman" w:eastAsia="宋体"/>
          <w:i w:val="0"/>
          <w:iCs w:val="0"/>
          <w:sz w:val="28"/>
          <w:szCs w:val="28"/>
          <w:u w:val="none" w:color="auto"/>
        </w:rPr>
        <w:t>WBG将定期提供一个高质量的覆盖全球范围</w:t>
      </w:r>
      <w:r>
        <w:rPr>
          <w:rFonts w:hint="eastAsia" w:eastAsia="宋体"/>
          <w:i w:val="0"/>
          <w:iCs w:val="0"/>
          <w:sz w:val="28"/>
          <w:szCs w:val="28"/>
          <w:u w:val="none" w:color="auto"/>
          <w:lang w:val="en-US" w:eastAsia="zh-CN"/>
        </w:rPr>
        <w:t>的企业</w:t>
      </w:r>
      <w:r>
        <w:rPr>
          <w:rFonts w:hint="eastAsia" w:ascii="Times New Roman" w:hAnsi="Times New Roman" w:eastAsia="宋体"/>
          <w:i w:val="0"/>
          <w:iCs w:val="0"/>
          <w:sz w:val="28"/>
          <w:szCs w:val="28"/>
          <w:u w:val="none" w:color="auto"/>
        </w:rPr>
        <w:t>调查项目，这在世界其他地方是不存在的</w:t>
      </w:r>
      <w:r>
        <w:rPr>
          <w:rFonts w:hint="eastAsia" w:eastAsia="宋体"/>
          <w:i w:val="0"/>
          <w:iCs w:val="0"/>
          <w:sz w:val="28"/>
          <w:szCs w:val="28"/>
          <w:u w:val="none" w:color="auto"/>
          <w:lang w:eastAsia="zh-CN"/>
        </w:rPr>
        <w:t>。</w:t>
      </w:r>
      <w:r>
        <w:rPr>
          <w:rFonts w:hint="eastAsia" w:ascii="Times New Roman" w:hAnsi="Times New Roman" w:eastAsia="宋体"/>
          <w:i w:val="0"/>
          <w:iCs w:val="0"/>
          <w:sz w:val="28"/>
          <w:szCs w:val="28"/>
          <w:u w:val="none" w:color="auto"/>
        </w:rPr>
        <w:t>这将大大</w:t>
      </w:r>
      <w:r>
        <w:rPr>
          <w:rFonts w:hint="eastAsia" w:eastAsia="宋体"/>
          <w:i w:val="0"/>
          <w:iCs w:val="0"/>
          <w:sz w:val="28"/>
          <w:szCs w:val="28"/>
          <w:u w:val="none" w:color="auto"/>
          <w:lang w:val="en-US" w:eastAsia="zh-CN"/>
        </w:rPr>
        <w:t>增加</w:t>
      </w:r>
      <w:r>
        <w:rPr>
          <w:rFonts w:hint="eastAsia" w:ascii="Times New Roman" w:hAnsi="Times New Roman" w:eastAsia="宋体"/>
          <w:i w:val="0"/>
          <w:iCs w:val="0"/>
          <w:sz w:val="28"/>
          <w:szCs w:val="28"/>
          <w:u w:val="none" w:color="auto"/>
        </w:rPr>
        <w:t>WBG国家团队（以及更广泛的政策制定者、发展从业者和研究人员）在其经济中进行ES工作所获得的好处。</w:t>
      </w:r>
      <w:r>
        <w:rPr>
          <w:rFonts w:ascii="Times New Roman" w:hAnsi="Times New Roman" w:eastAsia="宋体"/>
          <w:i w:val="0"/>
          <w:iCs w:val="0"/>
          <w:sz w:val="28"/>
          <w:szCs w:val="28"/>
          <w:u w:val="none" w:color="auto"/>
        </w:rPr>
        <w:t>第三，将B-READY数据与关于</w:t>
      </w:r>
      <w:r>
        <w:rPr>
          <w:rFonts w:hint="eastAsia" w:ascii="Times New Roman" w:hAnsi="Times New Roman" w:eastAsia="宋体"/>
          <w:i w:val="0"/>
          <w:iCs w:val="0"/>
          <w:sz w:val="28"/>
          <w:szCs w:val="28"/>
          <w:u w:val="none" w:color="auto"/>
          <w:lang w:eastAsia="zh-CN"/>
        </w:rPr>
        <w:t>企业</w:t>
      </w:r>
      <w:r>
        <w:rPr>
          <w:rFonts w:ascii="Times New Roman" w:hAnsi="Times New Roman" w:eastAsia="宋体"/>
          <w:i w:val="0"/>
          <w:iCs w:val="0"/>
          <w:sz w:val="28"/>
          <w:szCs w:val="28"/>
          <w:u w:val="none" w:color="auto"/>
        </w:rPr>
        <w:t>属性的丰富数据</w:t>
      </w:r>
      <w:r>
        <w:rPr>
          <w:rFonts w:hint="eastAsia" w:eastAsia="宋体"/>
          <w:i w:val="0"/>
          <w:iCs w:val="0"/>
          <w:sz w:val="28"/>
          <w:szCs w:val="28"/>
          <w:u w:val="none" w:color="auto"/>
          <w:lang w:eastAsia="zh-CN"/>
        </w:rPr>
        <w:t>（</w:t>
      </w:r>
      <w:r>
        <w:rPr>
          <w:rFonts w:ascii="Times New Roman" w:hAnsi="Times New Roman" w:eastAsia="宋体"/>
          <w:i w:val="0"/>
          <w:iCs w:val="0"/>
          <w:sz w:val="28"/>
          <w:szCs w:val="28"/>
          <w:u w:val="none" w:color="auto"/>
        </w:rPr>
        <w:t>包括在主要的环境、社会和经济调查问卷中</w:t>
      </w:r>
      <w:r>
        <w:rPr>
          <w:rFonts w:hint="eastAsia" w:eastAsia="宋体"/>
          <w:i w:val="0"/>
          <w:iCs w:val="0"/>
          <w:sz w:val="28"/>
          <w:szCs w:val="28"/>
          <w:u w:val="none" w:color="auto"/>
          <w:lang w:eastAsia="zh-CN"/>
        </w:rPr>
        <w:t>）</w:t>
      </w:r>
      <w:r>
        <w:rPr>
          <w:rFonts w:ascii="Times New Roman" w:hAnsi="Times New Roman" w:eastAsia="宋体"/>
          <w:i w:val="0"/>
          <w:iCs w:val="0"/>
          <w:sz w:val="28"/>
          <w:szCs w:val="28"/>
          <w:u w:val="none" w:color="auto"/>
        </w:rPr>
        <w:t>相结合，能够对B-READY所捕捉的监管和公共服务主题的原因和后果进行更精细的分析</w:t>
      </w:r>
      <w:r>
        <w:rPr>
          <w:rFonts w:hint="eastAsia" w:eastAsia="宋体"/>
          <w:i w:val="0"/>
          <w:iCs w:val="0"/>
          <w:sz w:val="28"/>
          <w:szCs w:val="28"/>
          <w:u w:val="none" w:color="auto"/>
          <w:lang w:eastAsia="zh-CN"/>
        </w:rPr>
        <w:t>（</w:t>
      </w:r>
      <w:r>
        <w:rPr>
          <w:rFonts w:ascii="Times New Roman" w:hAnsi="Times New Roman" w:eastAsia="宋体"/>
          <w:i w:val="0"/>
          <w:iCs w:val="0"/>
          <w:sz w:val="28"/>
          <w:szCs w:val="28"/>
          <w:u w:val="none" w:color="auto"/>
        </w:rPr>
        <w:t>在</w:t>
      </w:r>
      <w:r>
        <w:rPr>
          <w:rFonts w:hint="eastAsia" w:ascii="Times New Roman" w:hAnsi="Times New Roman" w:eastAsia="宋体"/>
          <w:i w:val="0"/>
          <w:iCs w:val="0"/>
          <w:sz w:val="28"/>
          <w:szCs w:val="28"/>
          <w:u w:val="none" w:color="auto"/>
          <w:lang w:eastAsia="zh-CN"/>
        </w:rPr>
        <w:t>企业</w:t>
      </w:r>
      <w:r>
        <w:rPr>
          <w:rFonts w:ascii="Times New Roman" w:hAnsi="Times New Roman" w:eastAsia="宋体"/>
          <w:i w:val="0"/>
          <w:iCs w:val="0"/>
          <w:sz w:val="28"/>
          <w:szCs w:val="28"/>
          <w:u w:val="none" w:color="auto"/>
        </w:rPr>
        <w:t>和经济两个层面</w:t>
      </w:r>
      <w:r>
        <w:rPr>
          <w:rFonts w:hint="eastAsia" w:eastAsia="宋体"/>
          <w:i w:val="0"/>
          <w:iCs w:val="0"/>
          <w:sz w:val="28"/>
          <w:szCs w:val="28"/>
          <w:u w:val="none" w:color="auto"/>
          <w:lang w:eastAsia="zh-CN"/>
        </w:rPr>
        <w:t>）</w:t>
      </w:r>
      <w:r>
        <w:rPr>
          <w:rFonts w:ascii="Times New Roman" w:hAnsi="Times New Roman" w:eastAsia="宋体"/>
          <w:i w:val="0"/>
          <w:iCs w:val="0"/>
          <w:sz w:val="28"/>
          <w:szCs w:val="28"/>
          <w:u w:val="none" w:color="auto"/>
        </w:rPr>
        <w:t>。需要注意的一个限制是，</w:t>
      </w:r>
      <w:r>
        <w:rPr>
          <w:rFonts w:hint="eastAsia" w:eastAsia="宋体"/>
          <w:i w:val="0"/>
          <w:iCs w:val="0"/>
          <w:sz w:val="28"/>
          <w:szCs w:val="28"/>
          <w:u w:val="none" w:color="auto"/>
          <w:lang w:val="en-US" w:eastAsia="zh-CN"/>
        </w:rPr>
        <w:t>企业调查</w:t>
      </w:r>
      <w:r>
        <w:rPr>
          <w:rFonts w:ascii="Times New Roman" w:hAnsi="Times New Roman" w:eastAsia="宋体"/>
          <w:i w:val="0"/>
          <w:iCs w:val="0"/>
          <w:sz w:val="28"/>
          <w:szCs w:val="28"/>
          <w:u w:val="none" w:color="auto"/>
        </w:rPr>
        <w:t>仅包括注册</w:t>
      </w:r>
      <w:r>
        <w:rPr>
          <w:rFonts w:hint="eastAsia" w:ascii="Times New Roman" w:hAnsi="Times New Roman" w:eastAsia="宋体"/>
          <w:i w:val="0"/>
          <w:iCs w:val="0"/>
          <w:sz w:val="28"/>
          <w:szCs w:val="28"/>
          <w:u w:val="none" w:color="auto"/>
          <w:lang w:eastAsia="zh-CN"/>
        </w:rPr>
        <w:t>企业</w:t>
      </w:r>
      <w:r>
        <w:rPr>
          <w:rFonts w:ascii="Times New Roman" w:hAnsi="Times New Roman" w:eastAsia="宋体"/>
          <w:i w:val="0"/>
          <w:iCs w:val="0"/>
          <w:sz w:val="28"/>
          <w:szCs w:val="28"/>
          <w:u w:val="none" w:color="auto"/>
        </w:rPr>
        <w:t>。虽然非</w:t>
      </w:r>
      <w:r>
        <w:rPr>
          <w:rFonts w:hint="eastAsia" w:eastAsia="宋体"/>
          <w:i w:val="0"/>
          <w:iCs w:val="0"/>
          <w:sz w:val="28"/>
          <w:szCs w:val="28"/>
          <w:u w:val="none" w:color="auto"/>
          <w:lang w:val="en-US" w:eastAsia="zh-CN"/>
        </w:rPr>
        <w:t>正式</w:t>
      </w:r>
      <w:r>
        <w:rPr>
          <w:rFonts w:hint="eastAsia" w:ascii="Times New Roman" w:hAnsi="Times New Roman" w:eastAsia="宋体"/>
          <w:i w:val="0"/>
          <w:iCs w:val="0"/>
          <w:sz w:val="28"/>
          <w:szCs w:val="28"/>
          <w:u w:val="none" w:color="auto"/>
          <w:lang w:eastAsia="zh-CN"/>
        </w:rPr>
        <w:t>企业</w:t>
      </w:r>
      <w:r>
        <w:rPr>
          <w:rFonts w:ascii="Times New Roman" w:hAnsi="Times New Roman" w:eastAsia="宋体"/>
          <w:i w:val="0"/>
          <w:iCs w:val="0"/>
          <w:sz w:val="28"/>
          <w:szCs w:val="28"/>
          <w:u w:val="none" w:color="auto"/>
        </w:rPr>
        <w:t>提供的信息可以增加衡量商业环境的价值，但将调查扩大到非</w:t>
      </w:r>
      <w:r>
        <w:rPr>
          <w:rFonts w:hint="eastAsia" w:eastAsia="宋体"/>
          <w:i w:val="0"/>
          <w:iCs w:val="0"/>
          <w:sz w:val="28"/>
          <w:szCs w:val="28"/>
          <w:u w:val="none" w:color="auto"/>
          <w:lang w:val="en-US" w:eastAsia="zh-CN"/>
        </w:rPr>
        <w:t>正式</w:t>
      </w:r>
      <w:r>
        <w:rPr>
          <w:rFonts w:ascii="Times New Roman" w:hAnsi="Times New Roman" w:eastAsia="宋体"/>
          <w:i w:val="0"/>
          <w:iCs w:val="0"/>
          <w:sz w:val="28"/>
          <w:szCs w:val="28"/>
          <w:u w:val="none" w:color="auto"/>
        </w:rPr>
        <w:t>部门不仅费用高昂，而且必须解决缺乏完善的数据收集方法的问题。</w:t>
      </w:r>
      <w:r>
        <w:rPr>
          <w:rFonts w:hint="eastAsia" w:ascii="Times New Roman" w:hAnsi="Times New Roman" w:eastAsia="宋体"/>
          <w:i w:val="0"/>
          <w:iCs w:val="0"/>
          <w:sz w:val="28"/>
          <w:szCs w:val="28"/>
          <w:u w:val="none" w:color="auto"/>
        </w:rPr>
        <w:t>DECEA</w:t>
      </w:r>
      <w:r>
        <w:rPr>
          <w:rFonts w:ascii="Times New Roman" w:hAnsi="Times New Roman" w:eastAsia="宋体"/>
          <w:i w:val="0"/>
          <w:iCs w:val="0"/>
          <w:sz w:val="28"/>
          <w:szCs w:val="28"/>
          <w:u w:val="none" w:color="auto"/>
        </w:rPr>
        <w:t>目前正在</w:t>
      </w:r>
      <w:r>
        <w:rPr>
          <w:rFonts w:hint="eastAsia" w:eastAsia="宋体"/>
          <w:i w:val="0"/>
          <w:iCs w:val="0"/>
          <w:sz w:val="28"/>
          <w:szCs w:val="28"/>
          <w:u w:val="none" w:color="auto"/>
          <w:lang w:val="en-US" w:eastAsia="zh-CN"/>
        </w:rPr>
        <w:t>实验</w:t>
      </w:r>
      <w:r>
        <w:rPr>
          <w:rFonts w:ascii="Times New Roman" w:hAnsi="Times New Roman" w:eastAsia="宋体"/>
          <w:i w:val="0"/>
          <w:iCs w:val="0"/>
          <w:sz w:val="28"/>
          <w:szCs w:val="28"/>
          <w:u w:val="none" w:color="auto"/>
        </w:rPr>
        <w:t>一种调查非</w:t>
      </w:r>
      <w:r>
        <w:rPr>
          <w:rFonts w:hint="eastAsia" w:eastAsia="宋体"/>
          <w:i w:val="0"/>
          <w:iCs w:val="0"/>
          <w:sz w:val="28"/>
          <w:szCs w:val="28"/>
          <w:u w:val="none" w:color="auto"/>
          <w:lang w:val="en-US" w:eastAsia="zh-CN"/>
        </w:rPr>
        <w:t>正式</w:t>
      </w:r>
      <w:r>
        <w:rPr>
          <w:rFonts w:ascii="Times New Roman" w:hAnsi="Times New Roman" w:eastAsia="宋体"/>
          <w:i w:val="0"/>
          <w:iCs w:val="0"/>
          <w:sz w:val="28"/>
          <w:szCs w:val="28"/>
          <w:u w:val="none" w:color="auto"/>
        </w:rPr>
        <w:t>企业的方法</w:t>
      </w:r>
      <w:r>
        <w:rPr>
          <w:rFonts w:hint="eastAsia" w:eastAsia="宋体"/>
          <w:i w:val="0"/>
          <w:iCs w:val="0"/>
          <w:sz w:val="28"/>
          <w:szCs w:val="28"/>
          <w:u w:val="none" w:color="auto"/>
          <w:lang w:eastAsia="zh-CN"/>
        </w:rPr>
        <w:t>，</w:t>
      </w:r>
      <w:r>
        <w:rPr>
          <w:rFonts w:hint="eastAsia" w:eastAsia="宋体"/>
          <w:i w:val="0"/>
          <w:iCs w:val="0"/>
          <w:sz w:val="28"/>
          <w:szCs w:val="28"/>
          <w:u w:val="none" w:color="auto"/>
          <w:lang w:val="en-US" w:eastAsia="zh-CN"/>
        </w:rPr>
        <w:t>这项</w:t>
      </w:r>
      <w:r>
        <w:rPr>
          <w:rFonts w:ascii="Times New Roman" w:hAnsi="Times New Roman" w:eastAsia="宋体"/>
          <w:i w:val="0"/>
          <w:iCs w:val="0"/>
          <w:sz w:val="28"/>
          <w:szCs w:val="28"/>
          <w:u w:val="none" w:color="auto"/>
        </w:rPr>
        <w:t>工作刚刚起步。</w:t>
      </w:r>
      <w:r>
        <w:rPr>
          <w:rFonts w:hint="eastAsia" w:eastAsia="宋体"/>
          <w:i w:val="0"/>
          <w:iCs w:val="0"/>
          <w:sz w:val="28"/>
          <w:szCs w:val="28"/>
          <w:u w:val="none" w:color="auto"/>
          <w:lang w:val="en-US" w:eastAsia="zh-CN"/>
        </w:rPr>
        <w:t>未来</w:t>
      </w:r>
      <w:r>
        <w:rPr>
          <w:rFonts w:ascii="Times New Roman" w:hAnsi="Times New Roman" w:eastAsia="宋体"/>
          <w:i w:val="0"/>
          <w:iCs w:val="0"/>
          <w:sz w:val="28"/>
          <w:szCs w:val="28"/>
          <w:u w:val="none" w:color="auto"/>
        </w:rPr>
        <w:t>，</w:t>
      </w:r>
      <w:r>
        <w:rPr>
          <w:rFonts w:hint="eastAsia" w:ascii="Times New Roman" w:hAnsi="Times New Roman" w:eastAsia="宋体"/>
          <w:i w:val="0"/>
          <w:iCs w:val="0"/>
          <w:sz w:val="28"/>
          <w:szCs w:val="28"/>
          <w:u w:val="none" w:color="auto"/>
        </w:rPr>
        <w:t>当一个成本效益高的方法建立起来后</w:t>
      </w:r>
      <w:r>
        <w:rPr>
          <w:rFonts w:ascii="Times New Roman" w:hAnsi="Times New Roman" w:eastAsia="宋体"/>
          <w:i w:val="0"/>
          <w:iCs w:val="0"/>
          <w:sz w:val="28"/>
          <w:szCs w:val="28"/>
          <w:u w:val="none" w:color="auto"/>
        </w:rPr>
        <w:t>，B-READY团队也将考虑从非</w:t>
      </w:r>
      <w:r>
        <w:rPr>
          <w:rFonts w:hint="eastAsia" w:eastAsia="宋体"/>
          <w:i w:val="0"/>
          <w:iCs w:val="0"/>
          <w:sz w:val="28"/>
          <w:szCs w:val="28"/>
          <w:u w:val="none" w:color="auto"/>
          <w:lang w:val="en-US" w:eastAsia="zh-CN"/>
        </w:rPr>
        <w:t>正式</w:t>
      </w:r>
      <w:r>
        <w:rPr>
          <w:rFonts w:ascii="Times New Roman" w:hAnsi="Times New Roman" w:eastAsia="宋体"/>
          <w:i w:val="0"/>
          <w:iCs w:val="0"/>
          <w:sz w:val="28"/>
          <w:szCs w:val="28"/>
          <w:u w:val="none" w:color="auto"/>
        </w:rPr>
        <w:t>企业和企业家那里收集数据。</w:t>
      </w:r>
    </w:p>
    <w:p>
      <w:pPr>
        <w:keepNext w:val="0"/>
        <w:keepLines w:val="0"/>
        <w:pageBreakBefore w:val="0"/>
        <w:widowControl w:val="0"/>
        <w:kinsoku/>
        <w:wordWrap/>
        <w:overflowPunct/>
        <w:topLinePunct w:val="0"/>
        <w:autoSpaceDE w:val="0"/>
        <w:autoSpaceDN w:val="0"/>
        <w:bidi w:val="0"/>
        <w:adjustRightInd/>
        <w:snapToGrid/>
        <w:spacing w:after="0" w:line="400" w:lineRule="exact"/>
        <w:jc w:val="both"/>
        <w:textAlignment w:val="auto"/>
        <w:rPr>
          <w:rFonts w:ascii="Times New Roman" w:hAnsi="Times New Roman" w:eastAsia="宋体"/>
          <w:i w:val="0"/>
          <w:iCs w:val="0"/>
          <w:sz w:val="28"/>
          <w:szCs w:val="28"/>
          <w:u w:val="none" w:color="auto"/>
        </w:rPr>
        <w:sectPr>
          <w:pgSz w:w="12240" w:h="15840"/>
          <w:pgMar w:top="1100" w:right="1800" w:bottom="1213" w:left="1800" w:header="720" w:footer="720" w:gutter="0"/>
          <w:cols w:space="720" w:num="1"/>
        </w:sectPr>
      </w:pPr>
    </w:p>
    <w:p>
      <w:pPr>
        <w:keepNext w:val="0"/>
        <w:keepLines w:val="0"/>
        <w:pageBreakBefore w:val="0"/>
        <w:widowControl w:val="0"/>
        <w:kinsoku/>
        <w:wordWrap/>
        <w:overflowPunct/>
        <w:topLinePunct w:val="0"/>
        <w:autoSpaceDE/>
        <w:autoSpaceDN/>
        <w:bidi w:val="0"/>
        <w:adjustRightInd/>
        <w:snapToGrid/>
        <w:spacing w:after="0" w:afterLines="100" w:line="400" w:lineRule="exact"/>
        <w:ind w:left="0" w:leftChars="0" w:right="0" w:rightChars="0" w:firstLine="0" w:firstLineChars="0"/>
        <w:jc w:val="center"/>
        <w:textAlignment w:val="auto"/>
        <w:outlineLvl w:val="0"/>
        <w:rPr>
          <w:rFonts w:hint="default" w:ascii="Times New Roman" w:hAnsi="Times New Roman" w:eastAsia="宋体" w:cs="仿宋"/>
          <w:b/>
          <w:bCs/>
          <w:i w:val="0"/>
          <w:iCs w:val="0"/>
          <w:w w:val="100"/>
          <w:sz w:val="28"/>
          <w:szCs w:val="28"/>
          <w:lang w:val="en-US" w:eastAsia="zh-CN"/>
        </w:rPr>
      </w:pPr>
      <w:r>
        <w:rPr>
          <w:rFonts w:hint="eastAsia" w:ascii="Times New Roman" w:hAnsi="Times New Roman" w:eastAsia="宋体" w:cs="仿宋"/>
          <w:b/>
          <w:bCs/>
          <w:i w:val="0"/>
          <w:iCs w:val="0"/>
          <w:w w:val="100"/>
          <w:sz w:val="28"/>
          <w:szCs w:val="28"/>
          <w:lang w:val="en-US" w:eastAsia="zh-CN"/>
        </w:rPr>
        <w:t>附录I.</w:t>
      </w:r>
      <w:r>
        <w:rPr>
          <w:rFonts w:hint="eastAsia" w:eastAsia="宋体" w:cs="仿宋"/>
          <w:b/>
          <w:bCs/>
          <w:i w:val="0"/>
          <w:iCs w:val="0"/>
          <w:w w:val="100"/>
          <w:sz w:val="28"/>
          <w:szCs w:val="28"/>
          <w:lang w:val="en-US" w:eastAsia="zh-CN"/>
        </w:rPr>
        <w:t>3—</w:t>
      </w:r>
      <w:r>
        <w:rPr>
          <w:rFonts w:hint="eastAsia" w:ascii="Times New Roman" w:hAnsi="Times New Roman" w:eastAsia="宋体" w:cs="仿宋"/>
          <w:b/>
          <w:bCs/>
          <w:i w:val="0"/>
          <w:iCs w:val="0"/>
          <w:w w:val="100"/>
          <w:sz w:val="28"/>
          <w:szCs w:val="28"/>
          <w:lang w:val="en-US" w:eastAsia="zh-CN"/>
        </w:rPr>
        <w:t>初步主题评分</w:t>
      </w:r>
      <w:r>
        <w:rPr>
          <w:rFonts w:hint="eastAsia" w:eastAsia="宋体" w:cs="仿宋"/>
          <w:b/>
          <w:bCs/>
          <w:i w:val="0"/>
          <w:iCs w:val="0"/>
          <w:w w:val="100"/>
          <w:sz w:val="28"/>
          <w:szCs w:val="28"/>
          <w:lang w:val="en-US" w:eastAsia="zh-CN"/>
        </w:rPr>
        <w:t>概述</w:t>
      </w:r>
    </w:p>
    <w:p>
      <w:pPr>
        <w:pStyle w:val="3"/>
        <w:rPr>
          <w:rFonts w:ascii="Times New Roman" w:hAnsi="Times New Roman" w:eastAsia="宋体"/>
          <w:b/>
          <w:i w:val="0"/>
          <w:iCs w:val="0"/>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200" w:right="0" w:firstLine="0"/>
        <w:jc w:val="left"/>
        <w:textAlignment w:val="auto"/>
        <w:rPr>
          <w:rFonts w:ascii="Times New Roman" w:hAnsi="Times New Roman" w:eastAsia="宋体"/>
          <w:b/>
          <w:i w:val="0"/>
          <w:iCs w:val="0"/>
          <w:sz w:val="28"/>
          <w:szCs w:val="28"/>
        </w:rPr>
      </w:pPr>
      <w:r>
        <w:rPr>
          <w:rFonts w:ascii="Times New Roman" w:hAnsi="Times New Roman" w:eastAsia="宋体"/>
          <w:b/>
          <w:i w:val="0"/>
          <w:iCs w:val="0"/>
          <w:sz w:val="28"/>
          <w:szCs w:val="28"/>
        </w:rPr>
        <w:t>一般评分方法:</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477" w:rightChars="0" w:hanging="360" w:firstLineChars="0"/>
        <w:jc w:val="both"/>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每一个</w:t>
      </w:r>
      <w:r>
        <w:rPr>
          <w:rFonts w:hint="eastAsia" w:eastAsia="宋体"/>
          <w:i w:val="0"/>
          <w:iCs w:val="0"/>
          <w:sz w:val="28"/>
          <w:szCs w:val="28"/>
          <w:lang w:val="en-US" w:eastAsia="zh-CN"/>
        </w:rPr>
        <w:t>维度</w:t>
      </w:r>
      <w:r>
        <w:rPr>
          <w:rFonts w:ascii="Times New Roman" w:hAnsi="Times New Roman" w:eastAsia="宋体"/>
          <w:i w:val="0"/>
          <w:iCs w:val="0"/>
          <w:sz w:val="28"/>
          <w:szCs w:val="28"/>
        </w:rPr>
        <w:t>都被分为几个类别</w:t>
      </w:r>
      <w:r>
        <w:rPr>
          <w:rFonts w:hint="eastAsia" w:eastAsia="宋体"/>
          <w:i w:val="0"/>
          <w:iCs w:val="0"/>
          <w:sz w:val="28"/>
          <w:szCs w:val="28"/>
          <w:lang w:eastAsia="zh-CN"/>
        </w:rPr>
        <w:t>，</w:t>
      </w:r>
      <w:r>
        <w:rPr>
          <w:rFonts w:ascii="Times New Roman" w:hAnsi="Times New Roman" w:eastAsia="宋体"/>
          <w:i w:val="0"/>
          <w:iCs w:val="0"/>
          <w:sz w:val="28"/>
          <w:szCs w:val="28"/>
        </w:rPr>
        <w:t>它们是根据特定类别的共同特征定义的</w:t>
      </w:r>
      <w:r>
        <w:rPr>
          <w:rFonts w:hint="eastAsia" w:eastAsia="宋体"/>
          <w:i w:val="0"/>
          <w:iCs w:val="0"/>
          <w:sz w:val="28"/>
          <w:szCs w:val="28"/>
          <w:lang w:eastAsia="zh-CN"/>
        </w:rPr>
        <w:t>，</w:t>
      </w:r>
      <w:r>
        <w:rPr>
          <w:rFonts w:ascii="Times New Roman" w:hAnsi="Times New Roman" w:eastAsia="宋体"/>
          <w:i w:val="0"/>
          <w:iCs w:val="0"/>
          <w:sz w:val="28"/>
          <w:szCs w:val="28"/>
        </w:rPr>
        <w:t>而每一个类别又被进一步划分为子类别。</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1" w:after="0" w:line="400" w:lineRule="exact"/>
        <w:ind w:left="920" w:leftChars="0" w:right="482" w:rightChars="0" w:hanging="360" w:firstLineChars="0"/>
        <w:jc w:val="both"/>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每个子类别都包括若干指标，而每个指标又可能包括若干组成部分。</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480" w:rightChars="0" w:hanging="360" w:firstLineChars="0"/>
        <w:jc w:val="both"/>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相关</w:t>
      </w:r>
      <w:r>
        <w:rPr>
          <w:rFonts w:hint="eastAsia" w:eastAsia="宋体"/>
          <w:i w:val="0"/>
          <w:iCs w:val="0"/>
          <w:sz w:val="28"/>
          <w:szCs w:val="28"/>
          <w:lang w:val="en-US" w:eastAsia="zh-CN"/>
        </w:rPr>
        <w:t>分数</w:t>
      </w:r>
      <w:r>
        <w:rPr>
          <w:rFonts w:ascii="Times New Roman" w:hAnsi="Times New Roman" w:eastAsia="宋体"/>
          <w:i w:val="0"/>
          <w:iCs w:val="0"/>
          <w:sz w:val="28"/>
          <w:szCs w:val="28"/>
        </w:rPr>
        <w:t>被分配给每个指标，随后汇总以获得每个子类别、类别和</w:t>
      </w:r>
      <w:r>
        <w:rPr>
          <w:rFonts w:hint="eastAsia" w:eastAsia="宋体"/>
          <w:i w:val="0"/>
          <w:iCs w:val="0"/>
          <w:sz w:val="28"/>
          <w:szCs w:val="28"/>
          <w:lang w:val="en-US" w:eastAsia="zh-CN"/>
        </w:rPr>
        <w:t>维度</w:t>
      </w:r>
      <w:r>
        <w:rPr>
          <w:rFonts w:ascii="Times New Roman" w:hAnsi="Times New Roman" w:eastAsia="宋体"/>
          <w:i w:val="0"/>
          <w:iCs w:val="0"/>
          <w:sz w:val="28"/>
          <w:szCs w:val="28"/>
        </w:rPr>
        <w:t>的</w:t>
      </w:r>
      <w:r>
        <w:rPr>
          <w:rFonts w:hint="eastAsia" w:eastAsia="宋体"/>
          <w:i w:val="0"/>
          <w:iCs w:val="0"/>
          <w:sz w:val="28"/>
          <w:szCs w:val="28"/>
          <w:lang w:val="en-US" w:eastAsia="zh-CN"/>
        </w:rPr>
        <w:t>分</w:t>
      </w:r>
      <w:r>
        <w:rPr>
          <w:rFonts w:ascii="Times New Roman" w:hAnsi="Times New Roman" w:eastAsia="宋体"/>
          <w:i w:val="0"/>
          <w:iCs w:val="0"/>
          <w:sz w:val="28"/>
          <w:szCs w:val="28"/>
        </w:rPr>
        <w:t>数。</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both"/>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hint="eastAsia" w:eastAsia="宋体"/>
          <w:i w:val="0"/>
          <w:iCs w:val="0"/>
          <w:sz w:val="28"/>
          <w:szCs w:val="28"/>
          <w:lang w:val="en-US" w:eastAsia="zh-CN"/>
        </w:rPr>
        <w:t>维度Ⅰ</w:t>
      </w:r>
      <w:r>
        <w:rPr>
          <w:rFonts w:ascii="Times New Roman" w:hAnsi="Times New Roman" w:eastAsia="宋体"/>
          <w:i w:val="0"/>
          <w:iCs w:val="0"/>
          <w:sz w:val="28"/>
          <w:szCs w:val="28"/>
        </w:rPr>
        <w:t>和</w:t>
      </w:r>
      <w:r>
        <w:rPr>
          <w:rFonts w:hint="eastAsia" w:eastAsia="宋体"/>
          <w:i w:val="0"/>
          <w:iCs w:val="0"/>
          <w:sz w:val="28"/>
          <w:szCs w:val="28"/>
          <w:lang w:val="en-US" w:eastAsia="zh-CN"/>
        </w:rPr>
        <w:t>维度Ⅱ</w:t>
      </w:r>
      <w:r>
        <w:rPr>
          <w:rFonts w:ascii="Times New Roman" w:hAnsi="Times New Roman" w:eastAsia="宋体"/>
          <w:i w:val="0"/>
          <w:iCs w:val="0"/>
          <w:sz w:val="28"/>
          <w:szCs w:val="28"/>
        </w:rPr>
        <w:t>以及</w:t>
      </w:r>
      <w:r>
        <w:rPr>
          <w:rFonts w:hint="eastAsia" w:eastAsia="宋体"/>
          <w:i w:val="0"/>
          <w:iCs w:val="0"/>
          <w:sz w:val="28"/>
          <w:szCs w:val="28"/>
          <w:lang w:val="en-US" w:eastAsia="zh-CN"/>
        </w:rPr>
        <w:t>维度Ⅲ</w:t>
      </w:r>
      <w:r>
        <w:rPr>
          <w:rFonts w:ascii="Times New Roman" w:hAnsi="Times New Roman" w:eastAsia="宋体"/>
          <w:i w:val="0"/>
          <w:iCs w:val="0"/>
          <w:sz w:val="28"/>
          <w:szCs w:val="28"/>
        </w:rPr>
        <w:t>的</w:t>
      </w:r>
      <w:r>
        <w:rPr>
          <w:rFonts w:hint="eastAsia" w:eastAsia="宋体"/>
          <w:i w:val="0"/>
          <w:iCs w:val="0"/>
          <w:sz w:val="28"/>
          <w:szCs w:val="28"/>
          <w:lang w:val="en-US" w:eastAsia="zh-CN"/>
        </w:rPr>
        <w:t>分数</w:t>
      </w:r>
      <w:r>
        <w:rPr>
          <w:rFonts w:ascii="Times New Roman" w:hAnsi="Times New Roman" w:eastAsia="宋体"/>
          <w:i w:val="0"/>
          <w:iCs w:val="0"/>
          <w:sz w:val="28"/>
          <w:szCs w:val="28"/>
        </w:rPr>
        <w:t>分配和汇总方式各不相同。</w:t>
      </w:r>
    </w:p>
    <w:p>
      <w:pPr>
        <w:pStyle w:val="3"/>
        <w:keepNext w:val="0"/>
        <w:keepLines w:val="0"/>
        <w:pageBreakBefore w:val="0"/>
        <w:widowControl w:val="0"/>
        <w:kinsoku/>
        <w:wordWrap/>
        <w:overflowPunct/>
        <w:topLinePunct w:val="0"/>
        <w:autoSpaceDE w:val="0"/>
        <w:autoSpaceDN w:val="0"/>
        <w:bidi w:val="0"/>
        <w:adjustRightInd/>
        <w:snapToGrid/>
        <w:spacing w:before="10" w:line="400" w:lineRule="exact"/>
        <w:jc w:val="both"/>
        <w:textAlignment w:val="auto"/>
        <w:rPr>
          <w:rFonts w:ascii="Times New Roman" w:hAnsi="Times New Roman" w:eastAsia="宋体"/>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200" w:right="0" w:firstLine="0"/>
        <w:jc w:val="left"/>
        <w:textAlignment w:val="auto"/>
        <w:rPr>
          <w:rFonts w:ascii="Times New Roman" w:hAnsi="Times New Roman" w:eastAsia="宋体"/>
          <w:b/>
          <w:i w:val="0"/>
          <w:iCs w:val="0"/>
          <w:sz w:val="28"/>
          <w:szCs w:val="28"/>
        </w:rPr>
      </w:pPr>
      <w:r>
        <w:rPr>
          <w:rFonts w:ascii="Times New Roman" w:hAnsi="Times New Roman" w:eastAsia="宋体"/>
          <w:b/>
          <w:i w:val="0"/>
          <w:iCs w:val="0"/>
          <w:sz w:val="28"/>
          <w:szCs w:val="28"/>
        </w:rPr>
        <w:t>关于</w:t>
      </w:r>
      <w:r>
        <w:rPr>
          <w:rFonts w:hint="eastAsia" w:eastAsia="宋体"/>
          <w:b/>
          <w:i w:val="0"/>
          <w:iCs w:val="0"/>
          <w:sz w:val="28"/>
          <w:szCs w:val="28"/>
          <w:lang w:val="en-US" w:eastAsia="zh-CN"/>
        </w:rPr>
        <w:t>维度Ⅰ（</w:t>
      </w:r>
      <w:r>
        <w:rPr>
          <w:rFonts w:ascii="Times New Roman" w:hAnsi="Times New Roman" w:eastAsia="宋体"/>
          <w:b/>
          <w:i w:val="0"/>
          <w:iCs w:val="0"/>
          <w:sz w:val="28"/>
          <w:szCs w:val="28"/>
        </w:rPr>
        <w:t>监管框架</w:t>
      </w:r>
      <w:r>
        <w:rPr>
          <w:rFonts w:hint="eastAsia" w:eastAsia="宋体"/>
          <w:b/>
          <w:i w:val="0"/>
          <w:iCs w:val="0"/>
          <w:sz w:val="28"/>
          <w:szCs w:val="28"/>
          <w:lang w:eastAsia="zh-CN"/>
        </w:rPr>
        <w:t>）</w:t>
      </w:r>
      <w:r>
        <w:rPr>
          <w:rFonts w:ascii="Times New Roman" w:hAnsi="Times New Roman" w:eastAsia="宋体"/>
          <w:b/>
          <w:i w:val="0"/>
          <w:iCs w:val="0"/>
          <w:sz w:val="28"/>
          <w:szCs w:val="28"/>
        </w:rPr>
        <w:t>和</w:t>
      </w:r>
      <w:r>
        <w:rPr>
          <w:rFonts w:hint="eastAsia" w:eastAsia="宋体"/>
          <w:b/>
          <w:i w:val="0"/>
          <w:iCs w:val="0"/>
          <w:sz w:val="28"/>
          <w:szCs w:val="28"/>
          <w:lang w:val="en-US" w:eastAsia="zh-CN"/>
        </w:rPr>
        <w:t>维度Ⅱ（</w:t>
      </w:r>
      <w:r>
        <w:rPr>
          <w:rFonts w:ascii="Times New Roman" w:hAnsi="Times New Roman" w:eastAsia="宋体"/>
          <w:b/>
          <w:i w:val="0"/>
          <w:iCs w:val="0"/>
          <w:sz w:val="28"/>
          <w:szCs w:val="28"/>
        </w:rPr>
        <w:t>公共服务</w:t>
      </w:r>
      <w:r>
        <w:rPr>
          <w:rFonts w:hint="eastAsia" w:eastAsia="宋体"/>
          <w:b/>
          <w:i w:val="0"/>
          <w:iCs w:val="0"/>
          <w:sz w:val="28"/>
          <w:szCs w:val="28"/>
          <w:lang w:eastAsia="zh-CN"/>
        </w:rPr>
        <w:t>）</w:t>
      </w:r>
      <w:r>
        <w:rPr>
          <w:rFonts w:ascii="Times New Roman" w:hAnsi="Times New Roman" w:eastAsia="宋体"/>
          <w:b/>
          <w:i w:val="0"/>
          <w:iCs w:val="0"/>
          <w:sz w:val="28"/>
          <w:szCs w:val="28"/>
        </w:rPr>
        <w:t>:</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473" w:rightChars="0" w:hanging="360"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考虑到企业家的观点</w:t>
      </w:r>
      <w:r>
        <w:rPr>
          <w:rFonts w:hint="eastAsia" w:eastAsia="宋体"/>
          <w:i w:val="0"/>
          <w:iCs w:val="0"/>
          <w:sz w:val="28"/>
          <w:szCs w:val="28"/>
          <w:lang w:eastAsia="zh-CN"/>
        </w:rPr>
        <w:t>（</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灵活性，0</w:t>
      </w:r>
      <w:r>
        <w:rPr>
          <w:rFonts w:hint="eastAsia" w:eastAsia="宋体"/>
          <w:i w:val="0"/>
          <w:iCs w:val="0"/>
          <w:sz w:val="28"/>
          <w:szCs w:val="28"/>
          <w:lang w:eastAsia="zh-CN"/>
        </w:rPr>
        <w:t>—</w:t>
      </w:r>
      <w:r>
        <w:rPr>
          <w:rFonts w:ascii="Times New Roman" w:hAnsi="Times New Roman" w:eastAsia="宋体"/>
          <w:i w:val="0"/>
          <w:iCs w:val="0"/>
          <w:sz w:val="28"/>
          <w:szCs w:val="28"/>
        </w:rPr>
        <w:t>1</w:t>
      </w:r>
      <w:r>
        <w:rPr>
          <w:rFonts w:hint="eastAsia" w:eastAsia="宋体"/>
          <w:i w:val="0"/>
          <w:iCs w:val="0"/>
          <w:sz w:val="28"/>
          <w:szCs w:val="28"/>
          <w:lang w:eastAsia="zh-CN"/>
        </w:rPr>
        <w:t>）</w:t>
      </w:r>
      <w:r>
        <w:rPr>
          <w:rFonts w:ascii="Times New Roman" w:hAnsi="Times New Roman" w:eastAsia="宋体"/>
          <w:i w:val="0"/>
          <w:iCs w:val="0"/>
          <w:sz w:val="28"/>
          <w:szCs w:val="28"/>
        </w:rPr>
        <w:t>和更广泛的私营部门发展利益</w:t>
      </w:r>
      <w:r>
        <w:rPr>
          <w:rFonts w:hint="eastAsia" w:eastAsia="宋体"/>
          <w:i w:val="0"/>
          <w:iCs w:val="0"/>
          <w:sz w:val="28"/>
          <w:szCs w:val="28"/>
          <w:lang w:eastAsia="zh-CN"/>
        </w:rPr>
        <w:t>（</w:t>
      </w:r>
      <w:r>
        <w:rPr>
          <w:rFonts w:ascii="Times New Roman" w:hAnsi="Times New Roman" w:eastAsia="宋体"/>
          <w:i w:val="0"/>
          <w:iCs w:val="0"/>
          <w:sz w:val="28"/>
          <w:szCs w:val="28"/>
        </w:rPr>
        <w:t>社会</w:t>
      </w:r>
      <w:r>
        <w:rPr>
          <w:rFonts w:hint="eastAsia" w:eastAsia="宋体"/>
          <w:i w:val="0"/>
          <w:iCs w:val="0"/>
          <w:sz w:val="28"/>
          <w:szCs w:val="28"/>
          <w:lang w:val="en-US" w:eastAsia="zh-CN"/>
        </w:rPr>
        <w:t>效益</w:t>
      </w:r>
      <w:r>
        <w:rPr>
          <w:rFonts w:ascii="Times New Roman" w:hAnsi="Times New Roman" w:eastAsia="宋体"/>
          <w:i w:val="0"/>
          <w:iCs w:val="0"/>
          <w:sz w:val="28"/>
          <w:szCs w:val="28"/>
        </w:rPr>
        <w:t>，0</w:t>
      </w:r>
      <w:r>
        <w:rPr>
          <w:rFonts w:hint="eastAsia" w:eastAsia="宋体"/>
          <w:i w:val="0"/>
          <w:iCs w:val="0"/>
          <w:sz w:val="28"/>
          <w:szCs w:val="28"/>
          <w:lang w:eastAsia="zh-CN"/>
        </w:rPr>
        <w:t>—</w:t>
      </w:r>
      <w:r>
        <w:rPr>
          <w:rFonts w:ascii="Times New Roman" w:hAnsi="Times New Roman" w:eastAsia="宋体"/>
          <w:i w:val="0"/>
          <w:iCs w:val="0"/>
          <w:sz w:val="28"/>
          <w:szCs w:val="28"/>
        </w:rPr>
        <w:t>1</w:t>
      </w:r>
      <w:r>
        <w:rPr>
          <w:rFonts w:hint="eastAsia" w:eastAsia="宋体"/>
          <w:i w:val="0"/>
          <w:iCs w:val="0"/>
          <w:sz w:val="28"/>
          <w:szCs w:val="28"/>
          <w:lang w:eastAsia="zh-CN"/>
        </w:rPr>
        <w:t>）</w:t>
      </w:r>
      <w:r>
        <w:rPr>
          <w:rFonts w:ascii="Times New Roman" w:hAnsi="Times New Roman" w:eastAsia="宋体"/>
          <w:i w:val="0"/>
          <w:iCs w:val="0"/>
          <w:sz w:val="28"/>
          <w:szCs w:val="28"/>
        </w:rPr>
        <w:t>，在指标一级</w:t>
      </w:r>
      <w:r>
        <w:rPr>
          <w:rFonts w:hint="eastAsia" w:eastAsia="宋体"/>
          <w:i w:val="0"/>
          <w:iCs w:val="0"/>
          <w:sz w:val="28"/>
          <w:szCs w:val="28"/>
          <w:lang w:eastAsia="zh-CN"/>
        </w:rPr>
        <w:t>（</w:t>
      </w:r>
      <w:r>
        <w:rPr>
          <w:rFonts w:ascii="Times New Roman" w:hAnsi="Times New Roman" w:eastAsia="宋体"/>
          <w:i w:val="0"/>
          <w:iCs w:val="0"/>
          <w:sz w:val="28"/>
          <w:szCs w:val="28"/>
        </w:rPr>
        <w:t>0</w:t>
      </w:r>
      <w:r>
        <w:rPr>
          <w:rFonts w:hint="eastAsia" w:eastAsia="宋体"/>
          <w:i w:val="0"/>
          <w:iCs w:val="0"/>
          <w:sz w:val="28"/>
          <w:szCs w:val="28"/>
          <w:lang w:eastAsia="zh-CN"/>
        </w:rPr>
        <w:t>—</w:t>
      </w:r>
      <w:r>
        <w:rPr>
          <w:rFonts w:ascii="Times New Roman" w:hAnsi="Times New Roman" w:eastAsia="宋体"/>
          <w:i w:val="0"/>
          <w:iCs w:val="0"/>
          <w:sz w:val="28"/>
          <w:szCs w:val="28"/>
        </w:rPr>
        <w:t>2</w:t>
      </w:r>
      <w:r>
        <w:rPr>
          <w:rFonts w:hint="eastAsia" w:eastAsia="宋体"/>
          <w:i w:val="0"/>
          <w:iCs w:val="0"/>
          <w:sz w:val="28"/>
          <w:szCs w:val="28"/>
          <w:lang w:eastAsia="zh-CN"/>
        </w:rPr>
        <w:t>）</w:t>
      </w:r>
      <w:r>
        <w:rPr>
          <w:rFonts w:ascii="Times New Roman" w:hAnsi="Times New Roman" w:eastAsia="宋体"/>
          <w:i w:val="0"/>
          <w:iCs w:val="0"/>
          <w:sz w:val="28"/>
          <w:szCs w:val="28"/>
        </w:rPr>
        <w:t>打分。</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1"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每个</w:t>
      </w:r>
      <w:r>
        <w:rPr>
          <w:rFonts w:hint="eastAsia" w:eastAsia="宋体"/>
          <w:i w:val="0"/>
          <w:iCs w:val="0"/>
          <w:sz w:val="28"/>
          <w:szCs w:val="28"/>
          <w:lang w:val="en-US" w:eastAsia="zh-CN"/>
        </w:rPr>
        <w:t>维度</w:t>
      </w:r>
      <w:r>
        <w:rPr>
          <w:rFonts w:ascii="Times New Roman" w:hAnsi="Times New Roman" w:eastAsia="宋体"/>
          <w:i w:val="0"/>
          <w:iCs w:val="0"/>
          <w:sz w:val="28"/>
          <w:szCs w:val="28"/>
        </w:rPr>
        <w:t>的</w:t>
      </w:r>
      <w:r>
        <w:rPr>
          <w:rFonts w:hint="eastAsia" w:eastAsia="宋体"/>
          <w:i w:val="0"/>
          <w:iCs w:val="0"/>
          <w:sz w:val="28"/>
          <w:szCs w:val="28"/>
          <w:lang w:val="en-US" w:eastAsia="zh-CN"/>
        </w:rPr>
        <w:t>分</w:t>
      </w:r>
      <w:r>
        <w:rPr>
          <w:rFonts w:ascii="Times New Roman" w:hAnsi="Times New Roman" w:eastAsia="宋体"/>
          <w:i w:val="0"/>
          <w:iCs w:val="0"/>
          <w:sz w:val="28"/>
          <w:szCs w:val="28"/>
        </w:rPr>
        <w:t>数=分配给</w:t>
      </w:r>
      <w:r>
        <w:rPr>
          <w:rFonts w:hint="eastAsia" w:eastAsia="宋体"/>
          <w:i w:val="0"/>
          <w:iCs w:val="0"/>
          <w:sz w:val="28"/>
          <w:szCs w:val="28"/>
          <w:lang w:val="en-US" w:eastAsia="zh-CN"/>
        </w:rPr>
        <w:t>该维度</w:t>
      </w:r>
      <w:r>
        <w:rPr>
          <w:rFonts w:ascii="Times New Roman" w:hAnsi="Times New Roman" w:eastAsia="宋体"/>
          <w:i w:val="0"/>
          <w:iCs w:val="0"/>
          <w:sz w:val="28"/>
          <w:szCs w:val="28"/>
        </w:rPr>
        <w:t>类别的</w:t>
      </w:r>
      <w:r>
        <w:rPr>
          <w:rFonts w:hint="eastAsia" w:eastAsia="宋体"/>
          <w:i w:val="0"/>
          <w:iCs w:val="0"/>
          <w:sz w:val="28"/>
          <w:szCs w:val="28"/>
          <w:lang w:val="en-US" w:eastAsia="zh-CN"/>
        </w:rPr>
        <w:t>分数</w:t>
      </w:r>
      <w:r>
        <w:rPr>
          <w:rFonts w:ascii="Times New Roman" w:hAnsi="Times New Roman" w:eastAsia="宋体"/>
          <w:i w:val="0"/>
          <w:iCs w:val="0"/>
          <w:sz w:val="28"/>
          <w:szCs w:val="28"/>
        </w:rPr>
        <w:t>总和。</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分配给每个类别的</w:t>
      </w:r>
      <w:r>
        <w:rPr>
          <w:rFonts w:hint="eastAsia" w:eastAsia="宋体"/>
          <w:i w:val="0"/>
          <w:iCs w:val="0"/>
          <w:sz w:val="28"/>
          <w:szCs w:val="28"/>
          <w:lang w:val="en-US" w:eastAsia="zh-CN"/>
        </w:rPr>
        <w:t>分</w:t>
      </w:r>
      <w:r>
        <w:rPr>
          <w:rFonts w:ascii="Times New Roman" w:hAnsi="Times New Roman" w:eastAsia="宋体"/>
          <w:i w:val="0"/>
          <w:iCs w:val="0"/>
          <w:sz w:val="28"/>
          <w:szCs w:val="28"/>
        </w:rPr>
        <w:t>数=其所有子类别的</w:t>
      </w:r>
      <w:r>
        <w:rPr>
          <w:rFonts w:hint="eastAsia" w:eastAsia="宋体"/>
          <w:i w:val="0"/>
          <w:iCs w:val="0"/>
          <w:sz w:val="28"/>
          <w:szCs w:val="28"/>
          <w:lang w:eastAsia="zh-CN"/>
        </w:rPr>
        <w:t>分数</w:t>
      </w:r>
      <w:r>
        <w:rPr>
          <w:rFonts w:ascii="Times New Roman" w:hAnsi="Times New Roman" w:eastAsia="宋体"/>
          <w:i w:val="0"/>
          <w:iCs w:val="0"/>
          <w:sz w:val="28"/>
          <w:szCs w:val="28"/>
        </w:rPr>
        <w:t>总和。</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分配给每个子类别的</w:t>
      </w:r>
      <w:r>
        <w:rPr>
          <w:rFonts w:hint="eastAsia" w:eastAsia="宋体"/>
          <w:i w:val="0"/>
          <w:iCs w:val="0"/>
          <w:sz w:val="28"/>
          <w:szCs w:val="28"/>
          <w:lang w:eastAsia="zh-CN"/>
        </w:rPr>
        <w:t>分数</w:t>
      </w:r>
      <w:r>
        <w:rPr>
          <w:rFonts w:ascii="Times New Roman" w:hAnsi="Times New Roman" w:eastAsia="宋体"/>
          <w:i w:val="0"/>
          <w:iCs w:val="0"/>
          <w:sz w:val="28"/>
          <w:szCs w:val="28"/>
        </w:rPr>
        <w:t>=其所有指标的</w:t>
      </w:r>
      <w:r>
        <w:rPr>
          <w:rFonts w:hint="eastAsia" w:eastAsia="宋体"/>
          <w:i w:val="0"/>
          <w:iCs w:val="0"/>
          <w:sz w:val="28"/>
          <w:szCs w:val="28"/>
          <w:lang w:eastAsia="zh-CN"/>
        </w:rPr>
        <w:t>分数</w:t>
      </w:r>
      <w:r>
        <w:rPr>
          <w:rFonts w:ascii="Times New Roman" w:hAnsi="Times New Roman" w:eastAsia="宋体"/>
          <w:i w:val="0"/>
          <w:iCs w:val="0"/>
          <w:sz w:val="28"/>
          <w:szCs w:val="28"/>
        </w:rPr>
        <w:t>总和。</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每个</w:t>
      </w:r>
      <w:r>
        <w:rPr>
          <w:rFonts w:hint="eastAsia" w:eastAsia="宋体"/>
          <w:i w:val="0"/>
          <w:iCs w:val="0"/>
          <w:sz w:val="28"/>
          <w:szCs w:val="28"/>
          <w:lang w:eastAsia="zh-CN"/>
        </w:rPr>
        <w:t>维度</w:t>
      </w:r>
      <w:r>
        <w:rPr>
          <w:rFonts w:ascii="Times New Roman" w:hAnsi="Times New Roman" w:eastAsia="宋体"/>
          <w:i w:val="0"/>
          <w:iCs w:val="0"/>
          <w:sz w:val="28"/>
          <w:szCs w:val="28"/>
        </w:rPr>
        <w:t>的潜在</w:t>
      </w:r>
      <w:r>
        <w:rPr>
          <w:rFonts w:hint="eastAsia" w:eastAsia="宋体"/>
          <w:i w:val="0"/>
          <w:iCs w:val="0"/>
          <w:sz w:val="28"/>
          <w:szCs w:val="28"/>
          <w:lang w:val="en-US" w:eastAsia="zh-CN"/>
        </w:rPr>
        <w:t>分数</w:t>
      </w:r>
      <w:r>
        <w:rPr>
          <w:rFonts w:ascii="Times New Roman" w:hAnsi="Times New Roman" w:eastAsia="宋体"/>
          <w:i w:val="0"/>
          <w:iCs w:val="0"/>
          <w:sz w:val="28"/>
          <w:szCs w:val="28"/>
        </w:rPr>
        <w:t>被重新</w:t>
      </w:r>
      <w:r>
        <w:rPr>
          <w:rFonts w:hint="eastAsia" w:eastAsia="宋体"/>
          <w:i w:val="0"/>
          <w:iCs w:val="0"/>
          <w:sz w:val="28"/>
          <w:szCs w:val="28"/>
          <w:lang w:val="en-US" w:eastAsia="zh-CN"/>
        </w:rPr>
        <w:t>调整为0—</w:t>
      </w:r>
      <w:r>
        <w:rPr>
          <w:rFonts w:ascii="Times New Roman" w:hAnsi="Times New Roman" w:eastAsia="宋体"/>
          <w:i w:val="0"/>
          <w:iCs w:val="0"/>
          <w:sz w:val="28"/>
          <w:szCs w:val="28"/>
        </w:rPr>
        <w:t>100范围。</w:t>
      </w:r>
    </w:p>
    <w:p>
      <w:pPr>
        <w:pStyle w:val="3"/>
        <w:keepNext w:val="0"/>
        <w:keepLines w:val="0"/>
        <w:pageBreakBefore w:val="0"/>
        <w:widowControl w:val="0"/>
        <w:kinsoku/>
        <w:wordWrap/>
        <w:overflowPunct/>
        <w:topLinePunct w:val="0"/>
        <w:autoSpaceDE w:val="0"/>
        <w:autoSpaceDN w:val="0"/>
        <w:bidi w:val="0"/>
        <w:adjustRightInd/>
        <w:snapToGrid/>
        <w:spacing w:before="8" w:line="400" w:lineRule="exact"/>
        <w:textAlignment w:val="auto"/>
        <w:rPr>
          <w:rFonts w:ascii="Times New Roman" w:hAnsi="Times New Roman" w:eastAsia="宋体"/>
          <w:i w:val="0"/>
          <w:iCs w:val="0"/>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200" w:right="0" w:firstLine="0"/>
        <w:jc w:val="both"/>
        <w:textAlignment w:val="auto"/>
        <w:rPr>
          <w:rFonts w:ascii="Times New Roman" w:hAnsi="Times New Roman" w:eastAsia="宋体"/>
          <w:b/>
          <w:i w:val="0"/>
          <w:iCs w:val="0"/>
          <w:sz w:val="28"/>
          <w:szCs w:val="28"/>
        </w:rPr>
      </w:pPr>
      <w:r>
        <w:rPr>
          <w:rFonts w:ascii="Times New Roman" w:hAnsi="Times New Roman" w:eastAsia="宋体"/>
          <w:b/>
          <w:i w:val="0"/>
          <w:iCs w:val="0"/>
          <w:sz w:val="28"/>
          <w:szCs w:val="28"/>
        </w:rPr>
        <w:t>关于</w:t>
      </w:r>
      <w:r>
        <w:rPr>
          <w:rFonts w:hint="eastAsia" w:eastAsia="宋体"/>
          <w:b/>
          <w:i w:val="0"/>
          <w:iCs w:val="0"/>
          <w:sz w:val="28"/>
          <w:szCs w:val="28"/>
          <w:lang w:val="en-US" w:eastAsia="zh-CN"/>
        </w:rPr>
        <w:t>维度Ⅲ</w:t>
      </w:r>
      <w:r>
        <w:rPr>
          <w:rFonts w:hint="eastAsia" w:eastAsia="宋体"/>
          <w:b/>
          <w:i w:val="0"/>
          <w:iCs w:val="0"/>
          <w:sz w:val="28"/>
          <w:szCs w:val="28"/>
          <w:lang w:eastAsia="zh-CN"/>
        </w:rPr>
        <w:t>（</w:t>
      </w:r>
      <w:r>
        <w:rPr>
          <w:rFonts w:ascii="Times New Roman" w:hAnsi="Times New Roman" w:eastAsia="宋体"/>
          <w:b/>
          <w:i w:val="0"/>
          <w:iCs w:val="0"/>
          <w:sz w:val="28"/>
          <w:szCs w:val="28"/>
        </w:rPr>
        <w:t>效率</w:t>
      </w:r>
      <w:r>
        <w:rPr>
          <w:rFonts w:hint="eastAsia" w:eastAsia="宋体"/>
          <w:b/>
          <w:i w:val="0"/>
          <w:iCs w:val="0"/>
          <w:sz w:val="28"/>
          <w:szCs w:val="28"/>
          <w:lang w:eastAsia="zh-CN"/>
        </w:rPr>
        <w:t>）</w:t>
      </w:r>
      <w:r>
        <w:rPr>
          <w:rFonts w:ascii="Times New Roman" w:hAnsi="Times New Roman" w:eastAsia="宋体"/>
          <w:b/>
          <w:i w:val="0"/>
          <w:iCs w:val="0"/>
          <w:sz w:val="28"/>
          <w:szCs w:val="28"/>
        </w:rPr>
        <w:t>:</w:t>
      </w:r>
    </w:p>
    <w:p>
      <w:pPr>
        <w:pStyle w:val="10"/>
        <w:keepNext w:val="0"/>
        <w:keepLines w:val="0"/>
        <w:pageBreakBefore w:val="0"/>
        <w:widowControl w:val="0"/>
        <w:numPr>
          <w:ilvl w:val="1"/>
          <w:numId w:val="0"/>
        </w:numPr>
        <w:tabs>
          <w:tab w:val="left" w:pos="921"/>
        </w:tabs>
        <w:kinsoku/>
        <w:wordWrap/>
        <w:overflowPunct/>
        <w:topLinePunct w:val="0"/>
        <w:autoSpaceDE w:val="0"/>
        <w:autoSpaceDN w:val="0"/>
        <w:bidi w:val="0"/>
        <w:adjustRightInd/>
        <w:snapToGrid/>
        <w:spacing w:before="1" w:after="0" w:line="400" w:lineRule="exact"/>
        <w:ind w:left="920" w:leftChars="0" w:right="474" w:rightChars="0" w:hanging="360" w:firstLineChars="0"/>
        <w:jc w:val="both"/>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hint="eastAsia" w:ascii="Times New Roman" w:hAnsi="Times New Roman" w:eastAsia="宋体"/>
          <w:i w:val="0"/>
          <w:iCs w:val="0"/>
          <w:sz w:val="28"/>
          <w:szCs w:val="28"/>
        </w:rPr>
        <w:t>通过</w:t>
      </w:r>
      <w:r>
        <w:rPr>
          <w:rFonts w:hint="eastAsia" w:eastAsia="宋体"/>
          <w:i w:val="0"/>
          <w:iCs w:val="0"/>
          <w:sz w:val="28"/>
          <w:szCs w:val="28"/>
          <w:lang w:val="en-US" w:eastAsia="zh-CN"/>
        </w:rPr>
        <w:t>采用前沿距离</w:t>
      </w:r>
      <w:r>
        <w:rPr>
          <w:rFonts w:hint="eastAsia" w:ascii="Times New Roman" w:hAnsi="Times New Roman" w:eastAsia="宋体"/>
          <w:i w:val="0"/>
          <w:iCs w:val="0"/>
          <w:sz w:val="28"/>
          <w:szCs w:val="28"/>
        </w:rPr>
        <w:t>法，将分数重新调整到0</w:t>
      </w:r>
      <w:r>
        <w:rPr>
          <w:rFonts w:hint="eastAsia" w:eastAsia="宋体"/>
          <w:i w:val="0"/>
          <w:iCs w:val="0"/>
          <w:sz w:val="28"/>
          <w:szCs w:val="28"/>
          <w:lang w:eastAsia="zh-CN"/>
        </w:rPr>
        <w:t>—</w:t>
      </w:r>
      <w:r>
        <w:rPr>
          <w:rFonts w:hint="eastAsia" w:ascii="Times New Roman" w:hAnsi="Times New Roman" w:eastAsia="宋体"/>
          <w:i w:val="0"/>
          <w:iCs w:val="0"/>
          <w:sz w:val="28"/>
          <w:szCs w:val="28"/>
        </w:rPr>
        <w:t>100的范围。对于每个指标，</w:t>
      </w:r>
      <w:r>
        <w:rPr>
          <w:rFonts w:hint="eastAsia" w:eastAsia="宋体"/>
          <w:i w:val="0"/>
          <w:iCs w:val="0"/>
          <w:sz w:val="28"/>
          <w:szCs w:val="28"/>
          <w:lang w:val="en-US" w:eastAsia="zh-CN"/>
        </w:rPr>
        <w:t>前沿距离</w:t>
      </w:r>
      <w:r>
        <w:rPr>
          <w:rFonts w:hint="eastAsia" w:ascii="Times New Roman" w:hAnsi="Times New Roman" w:eastAsia="宋体"/>
          <w:i w:val="0"/>
          <w:iCs w:val="0"/>
          <w:sz w:val="28"/>
          <w:szCs w:val="28"/>
        </w:rPr>
        <w:t>法计算中的“最佳”和“最差”值都是由收集到的数据驱动的。</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在每个</w:t>
      </w:r>
      <w:r>
        <w:rPr>
          <w:rFonts w:hint="eastAsia" w:eastAsia="宋体"/>
          <w:i w:val="0"/>
          <w:iCs w:val="0"/>
          <w:sz w:val="28"/>
          <w:szCs w:val="28"/>
          <w:lang w:val="en-US" w:eastAsia="zh-CN"/>
        </w:rPr>
        <w:t>维度</w:t>
      </w:r>
      <w:r>
        <w:rPr>
          <w:rFonts w:ascii="Times New Roman" w:hAnsi="Times New Roman" w:eastAsia="宋体"/>
          <w:i w:val="0"/>
          <w:iCs w:val="0"/>
          <w:sz w:val="28"/>
          <w:szCs w:val="28"/>
        </w:rPr>
        <w:t>内，对</w:t>
      </w:r>
      <w:r>
        <w:rPr>
          <w:rFonts w:hint="eastAsia" w:eastAsia="宋体"/>
          <w:i w:val="0"/>
          <w:iCs w:val="0"/>
          <w:sz w:val="28"/>
          <w:szCs w:val="28"/>
          <w:lang w:val="en-US" w:eastAsia="zh-CN"/>
        </w:rPr>
        <w:t>维度</w:t>
      </w:r>
      <w:r>
        <w:rPr>
          <w:rFonts w:ascii="Times New Roman" w:hAnsi="Times New Roman" w:eastAsia="宋体"/>
          <w:i w:val="0"/>
          <w:iCs w:val="0"/>
          <w:sz w:val="28"/>
          <w:szCs w:val="28"/>
        </w:rPr>
        <w:t>的类别</w:t>
      </w:r>
      <w:r>
        <w:rPr>
          <w:rFonts w:hint="eastAsia" w:eastAsia="宋体"/>
          <w:i w:val="0"/>
          <w:iCs w:val="0"/>
          <w:sz w:val="28"/>
          <w:szCs w:val="28"/>
          <w:lang w:val="en-US" w:eastAsia="zh-CN"/>
        </w:rPr>
        <w:t>都</w:t>
      </w:r>
      <w:r>
        <w:rPr>
          <w:rFonts w:ascii="Times New Roman" w:hAnsi="Times New Roman" w:eastAsia="宋体"/>
          <w:i w:val="0"/>
          <w:iCs w:val="0"/>
          <w:sz w:val="28"/>
          <w:szCs w:val="28"/>
        </w:rPr>
        <w:t>赋予同等的权重。</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在每个类别内，对其所有</w:t>
      </w:r>
      <w:r>
        <w:rPr>
          <w:rFonts w:hint="eastAsia" w:eastAsia="宋体"/>
          <w:i w:val="0"/>
          <w:iCs w:val="0"/>
          <w:sz w:val="28"/>
          <w:szCs w:val="28"/>
          <w:lang w:val="en-US" w:eastAsia="zh-CN"/>
        </w:rPr>
        <w:t>的子类别</w:t>
      </w:r>
      <w:r>
        <w:rPr>
          <w:rFonts w:ascii="Times New Roman" w:hAnsi="Times New Roman" w:eastAsia="宋体"/>
          <w:i w:val="0"/>
          <w:iCs w:val="0"/>
          <w:sz w:val="28"/>
          <w:szCs w:val="28"/>
        </w:rPr>
        <w:t>都赋予同等的权重。</w:t>
      </w:r>
    </w:p>
    <w:p>
      <w:pPr>
        <w:pStyle w:val="10"/>
        <w:keepNext w:val="0"/>
        <w:keepLines w:val="0"/>
        <w:pageBreakBefore w:val="0"/>
        <w:widowControl w:val="0"/>
        <w:numPr>
          <w:ilvl w:val="1"/>
          <w:numId w:val="0"/>
        </w:numPr>
        <w:tabs>
          <w:tab w:val="left" w:pos="920"/>
          <w:tab w:val="left" w:pos="921"/>
        </w:tabs>
        <w:kinsoku/>
        <w:wordWrap/>
        <w:overflowPunct/>
        <w:topLinePunct w:val="0"/>
        <w:autoSpaceDE w:val="0"/>
        <w:autoSpaceDN w:val="0"/>
        <w:bidi w:val="0"/>
        <w:adjustRightInd/>
        <w:snapToGrid/>
        <w:spacing w:before="0" w:after="0" w:line="400" w:lineRule="exact"/>
        <w:ind w:left="920" w:leftChars="0" w:right="0" w:rightChars="0" w:hanging="361" w:firstLineChars="0"/>
        <w:jc w:val="left"/>
        <w:textAlignment w:val="auto"/>
        <w:rPr>
          <w:rFonts w:ascii="Times New Roman" w:hAnsi="Times New Roman" w:eastAsia="宋体"/>
          <w:i w:val="0"/>
          <w:iCs w:val="0"/>
          <w:sz w:val="28"/>
          <w:szCs w:val="28"/>
        </w:rPr>
      </w:pPr>
      <w:r>
        <w:rPr>
          <w:rFonts w:hint="default" w:ascii="Symbol" w:hAnsi="Symbol" w:eastAsia="Symbol" w:cs="Symbol"/>
          <w:b w:val="0"/>
          <w:bCs w:val="0"/>
          <w:i w:val="0"/>
          <w:iCs w:val="0"/>
          <w:w w:val="100"/>
          <w:sz w:val="22"/>
          <w:szCs w:val="22"/>
          <w:lang w:val="en-US" w:eastAsia="en-US" w:bidi="ar-SA"/>
        </w:rPr>
        <w:t></w:t>
      </w:r>
      <w:r>
        <w:rPr>
          <w:rFonts w:hint="eastAsia" w:ascii="Symbol" w:hAnsi="Symbol" w:eastAsia="宋体" w:cs="Symbol"/>
          <w:b w:val="0"/>
          <w:bCs w:val="0"/>
          <w:i w:val="0"/>
          <w:iCs w:val="0"/>
          <w:w w:val="100"/>
          <w:sz w:val="22"/>
          <w:szCs w:val="22"/>
          <w:lang w:val="en-US" w:eastAsia="zh-CN" w:bidi="ar-SA"/>
        </w:rPr>
        <w:t xml:space="preserve">     </w:t>
      </w:r>
      <w:r>
        <w:rPr>
          <w:rFonts w:ascii="Times New Roman" w:hAnsi="Times New Roman" w:eastAsia="宋体"/>
          <w:i w:val="0"/>
          <w:iCs w:val="0"/>
          <w:sz w:val="28"/>
          <w:szCs w:val="28"/>
        </w:rPr>
        <w:t>在每个子类别内，对其所有指标都赋予同等的权重。</w:t>
      </w:r>
    </w:p>
    <w:p>
      <w:pPr>
        <w:spacing w:after="0" w:line="269" w:lineRule="exact"/>
        <w:jc w:val="left"/>
        <w:rPr>
          <w:rFonts w:ascii="Times New Roman" w:hAnsi="Times New Roman" w:eastAsia="宋体"/>
          <w:i w:val="0"/>
          <w:iCs w:val="0"/>
          <w:sz w:val="22"/>
        </w:rPr>
        <w:sectPr>
          <w:pgSz w:w="12240" w:h="15840"/>
          <w:pgMar w:top="1440" w:right="1800" w:bottom="1440" w:left="1800" w:header="720" w:footer="720" w:gutter="0"/>
          <w:cols w:space="720" w:num="1"/>
        </w:sectPr>
      </w:pPr>
    </w:p>
    <w:p>
      <w:pPr>
        <w:keepNext w:val="0"/>
        <w:keepLines w:val="0"/>
        <w:pageBreakBefore w:val="0"/>
        <w:widowControl w:val="0"/>
        <w:kinsoku/>
        <w:wordWrap/>
        <w:overflowPunct/>
        <w:topLinePunct w:val="0"/>
        <w:autoSpaceDE/>
        <w:autoSpaceDN/>
        <w:bidi w:val="0"/>
        <w:adjustRightInd/>
        <w:snapToGrid/>
        <w:spacing w:after="0" w:afterLines="100" w:line="400" w:lineRule="exact"/>
        <w:ind w:left="0" w:leftChars="0" w:right="0" w:rightChars="0" w:firstLine="0" w:firstLineChars="0"/>
        <w:jc w:val="center"/>
        <w:textAlignment w:val="auto"/>
        <w:outlineLvl w:val="0"/>
        <w:rPr>
          <w:rFonts w:hint="eastAsia" w:ascii="Times New Roman" w:hAnsi="Times New Roman" w:eastAsia="宋体" w:cs="仿宋"/>
          <w:b/>
          <w:bCs/>
          <w:i w:val="0"/>
          <w:iCs w:val="0"/>
          <w:w w:val="100"/>
          <w:sz w:val="28"/>
          <w:szCs w:val="28"/>
          <w:lang w:val="en-US" w:eastAsia="zh-CN"/>
        </w:rPr>
      </w:pPr>
      <w:r>
        <w:rPr>
          <w:rFonts w:hint="eastAsia" w:ascii="Times New Roman" w:hAnsi="Times New Roman" w:eastAsia="宋体" w:cs="仿宋"/>
          <w:b/>
          <w:bCs/>
          <w:i w:val="0"/>
          <w:iCs w:val="0"/>
          <w:w w:val="100"/>
          <w:sz w:val="28"/>
          <w:szCs w:val="28"/>
          <w:lang w:val="en-US" w:eastAsia="zh-CN"/>
        </w:rPr>
        <w:t>附录I.4—参数</w:t>
      </w:r>
    </w:p>
    <w:p>
      <w:pPr>
        <w:pStyle w:val="3"/>
        <w:rPr>
          <w:rFonts w:ascii="Times New Roman" w:hAnsi="Times New Roman" w:eastAsia="宋体"/>
          <w:b/>
          <w:i w:val="0"/>
          <w:iCs w:val="0"/>
        </w:rPr>
      </w:pPr>
    </w:p>
    <w:p>
      <w:pPr>
        <w:keepNext w:val="0"/>
        <w:keepLines w:val="0"/>
        <w:pageBreakBefore w:val="0"/>
        <w:widowControl w:val="0"/>
        <w:kinsoku/>
        <w:wordWrap/>
        <w:overflowPunct/>
        <w:topLinePunct w:val="0"/>
        <w:autoSpaceDE w:val="0"/>
        <w:autoSpaceDN w:val="0"/>
        <w:bidi w:val="0"/>
        <w:adjustRightInd/>
        <w:snapToGrid/>
        <w:spacing w:before="0" w:line="400" w:lineRule="exact"/>
        <w:ind w:right="0"/>
        <w:jc w:val="both"/>
        <w:textAlignment w:val="auto"/>
        <w:rPr>
          <w:rFonts w:ascii="Times New Roman" w:hAnsi="Times New Roman" w:eastAsia="宋体"/>
          <w:b/>
          <w:i w:val="0"/>
          <w:iCs w:val="0"/>
          <w:sz w:val="28"/>
          <w:szCs w:val="28"/>
        </w:rPr>
      </w:pPr>
      <w:r>
        <w:rPr>
          <w:rFonts w:ascii="Times New Roman" w:hAnsi="Times New Roman" w:eastAsia="宋体"/>
          <w:b/>
          <w:i w:val="0"/>
          <w:iCs w:val="0"/>
          <w:sz w:val="28"/>
          <w:szCs w:val="28"/>
        </w:rPr>
        <w:t>广义参数</w:t>
      </w:r>
    </w:p>
    <w:p>
      <w:pPr>
        <w:keepNext w:val="0"/>
        <w:keepLines w:val="0"/>
        <w:pageBreakBefore w:val="0"/>
        <w:widowControl w:val="0"/>
        <w:kinsoku/>
        <w:wordWrap/>
        <w:overflowPunct/>
        <w:topLinePunct w:val="0"/>
        <w:autoSpaceDE w:val="0"/>
        <w:autoSpaceDN w:val="0"/>
        <w:bidi w:val="0"/>
        <w:adjustRightInd/>
        <w:snapToGrid/>
        <w:spacing w:before="0" w:line="400" w:lineRule="exact"/>
        <w:ind w:right="0"/>
        <w:jc w:val="both"/>
        <w:textAlignment w:val="auto"/>
        <w:rPr>
          <w:rFonts w:ascii="Times New Roman" w:hAnsi="Times New Roman" w:eastAsia="宋体"/>
          <w:b/>
          <w:i w:val="0"/>
          <w:iCs w:val="0"/>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专家</w:t>
      </w:r>
      <w:r>
        <w:rPr>
          <w:rFonts w:hint="eastAsia" w:eastAsia="宋体"/>
          <w:i w:val="0"/>
          <w:iCs w:val="0"/>
          <w:sz w:val="28"/>
          <w:szCs w:val="28"/>
          <w:lang w:val="en-US" w:eastAsia="zh-CN"/>
        </w:rPr>
        <w:t>咨询</w:t>
      </w:r>
      <w:r>
        <w:rPr>
          <w:rFonts w:ascii="Times New Roman" w:hAnsi="Times New Roman" w:eastAsia="宋体"/>
          <w:i w:val="0"/>
          <w:iCs w:val="0"/>
          <w:sz w:val="28"/>
          <w:szCs w:val="28"/>
        </w:rPr>
        <w:t>会向专家们提出关于具有类似特征的</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集团的问题，以便比较不同经济体中同一类型</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的经验。在某些情况下，数据可比性并不要求限制</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的范围，</w:t>
      </w:r>
      <w:r>
        <w:rPr>
          <w:rFonts w:hint="eastAsia" w:ascii="Times New Roman" w:hAnsi="Times New Roman" w:eastAsia="宋体"/>
          <w:i w:val="0"/>
          <w:iCs w:val="0"/>
          <w:sz w:val="28"/>
          <w:szCs w:val="28"/>
        </w:rPr>
        <w:t>因为它们的法规和相关的公共服务是相似的</w:t>
      </w:r>
      <w:r>
        <w:rPr>
          <w:rFonts w:ascii="Times New Roman" w:hAnsi="Times New Roman" w:eastAsia="宋体"/>
          <w:i w:val="0"/>
          <w:iCs w:val="0"/>
          <w:sz w:val="28"/>
          <w:szCs w:val="28"/>
        </w:rPr>
        <w:t>。在其他情况下，确定某些参数</w:t>
      </w:r>
      <w:r>
        <w:rPr>
          <w:rFonts w:hint="eastAsia" w:eastAsia="宋体"/>
          <w:i w:val="0"/>
          <w:iCs w:val="0"/>
          <w:sz w:val="28"/>
          <w:szCs w:val="28"/>
          <w:lang w:eastAsia="zh-CN"/>
        </w:rPr>
        <w:t>（</w:t>
      </w:r>
      <w:r>
        <w:rPr>
          <w:rFonts w:ascii="Times New Roman" w:hAnsi="Times New Roman" w:eastAsia="宋体"/>
          <w:i w:val="0"/>
          <w:iCs w:val="0"/>
          <w:sz w:val="28"/>
          <w:szCs w:val="28"/>
        </w:rPr>
        <w:t>例如</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地点或交易的类型和规模</w:t>
      </w:r>
      <w:r>
        <w:rPr>
          <w:rFonts w:hint="eastAsia" w:eastAsia="宋体"/>
          <w:i w:val="0"/>
          <w:iCs w:val="0"/>
          <w:sz w:val="28"/>
          <w:szCs w:val="28"/>
          <w:lang w:eastAsia="zh-CN"/>
        </w:rPr>
        <w:t>）</w:t>
      </w:r>
      <w:r>
        <w:rPr>
          <w:rFonts w:ascii="Times New Roman" w:hAnsi="Times New Roman" w:eastAsia="宋体"/>
          <w:i w:val="0"/>
          <w:iCs w:val="0"/>
          <w:sz w:val="28"/>
          <w:szCs w:val="28"/>
        </w:rPr>
        <w:t>，以便所收集的数据具有</w:t>
      </w:r>
      <w:r>
        <w:rPr>
          <w:rFonts w:hint="eastAsia" w:eastAsia="宋体"/>
          <w:i w:val="0"/>
          <w:iCs w:val="0"/>
          <w:sz w:val="28"/>
          <w:szCs w:val="28"/>
          <w:lang w:val="en-US" w:eastAsia="zh-CN"/>
        </w:rPr>
        <w:t>相似</w:t>
      </w:r>
      <w:r>
        <w:rPr>
          <w:rFonts w:ascii="Times New Roman" w:hAnsi="Times New Roman" w:eastAsia="宋体"/>
          <w:i w:val="0"/>
          <w:iCs w:val="0"/>
          <w:sz w:val="28"/>
          <w:szCs w:val="28"/>
        </w:rPr>
        <w:t>特征的广泛情景，允许在不同地点和时间进行比较。</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ascii="Times New Roman" w:hAnsi="Times New Roman" w:eastAsia="宋体"/>
          <w:i w:val="0"/>
          <w:iCs w:val="0"/>
          <w:sz w:val="28"/>
          <w:szCs w:val="28"/>
        </w:rPr>
      </w:pPr>
      <w:r>
        <w:rPr>
          <w:rFonts w:ascii="Times New Roman" w:hAnsi="Times New Roman" w:eastAsia="宋体"/>
          <w:i w:val="0"/>
          <w:iCs w:val="0"/>
          <w:sz w:val="28"/>
          <w:szCs w:val="28"/>
        </w:rPr>
        <w:t>参数定义为一般或特定的假设。</w:t>
      </w:r>
      <w:r>
        <w:rPr>
          <w:rFonts w:hint="eastAsia" w:eastAsia="宋体"/>
          <w:i w:val="0"/>
          <w:iCs w:val="0"/>
          <w:sz w:val="28"/>
          <w:szCs w:val="28"/>
          <w:lang w:val="en-US" w:eastAsia="zh-CN"/>
        </w:rPr>
        <w:t>一般</w:t>
      </w:r>
      <w:r>
        <w:rPr>
          <w:rFonts w:ascii="Times New Roman" w:hAnsi="Times New Roman" w:eastAsia="宋体"/>
          <w:i w:val="0"/>
          <w:iCs w:val="0"/>
          <w:sz w:val="28"/>
          <w:szCs w:val="28"/>
        </w:rPr>
        <w:t>参数适用于主题的所有</w:t>
      </w:r>
      <w:r>
        <w:rPr>
          <w:rFonts w:hint="eastAsia" w:eastAsia="宋体"/>
          <w:i w:val="0"/>
          <w:iCs w:val="0"/>
          <w:sz w:val="28"/>
          <w:szCs w:val="28"/>
          <w:lang w:val="en-US" w:eastAsia="zh-CN"/>
        </w:rPr>
        <w:t>维度</w:t>
      </w:r>
      <w:r>
        <w:rPr>
          <w:rFonts w:ascii="Times New Roman" w:hAnsi="Times New Roman" w:eastAsia="宋体"/>
          <w:i w:val="0"/>
          <w:iCs w:val="0"/>
          <w:sz w:val="28"/>
          <w:szCs w:val="28"/>
        </w:rPr>
        <w:t>，而</w:t>
      </w:r>
      <w:r>
        <w:rPr>
          <w:rFonts w:hint="eastAsia" w:eastAsia="宋体"/>
          <w:i w:val="0"/>
          <w:iCs w:val="0"/>
          <w:sz w:val="28"/>
          <w:szCs w:val="28"/>
          <w:lang w:val="en-US" w:eastAsia="zh-CN"/>
        </w:rPr>
        <w:t>具体</w:t>
      </w:r>
      <w:r>
        <w:rPr>
          <w:rFonts w:ascii="Times New Roman" w:hAnsi="Times New Roman" w:eastAsia="宋体"/>
          <w:i w:val="0"/>
          <w:iCs w:val="0"/>
          <w:sz w:val="28"/>
          <w:szCs w:val="28"/>
        </w:rPr>
        <w:t>参数仅适用于一个或两个</w:t>
      </w:r>
      <w:r>
        <w:rPr>
          <w:rFonts w:hint="eastAsia" w:eastAsia="宋体"/>
          <w:i w:val="0"/>
          <w:iCs w:val="0"/>
          <w:sz w:val="28"/>
          <w:szCs w:val="28"/>
          <w:lang w:val="en-US" w:eastAsia="zh-CN"/>
        </w:rPr>
        <w:t>维度</w:t>
      </w:r>
      <w:r>
        <w:rPr>
          <w:rFonts w:ascii="Times New Roman" w:hAnsi="Times New Roman" w:eastAsia="宋体"/>
          <w:i w:val="0"/>
          <w:iCs w:val="0"/>
          <w:sz w:val="28"/>
          <w:szCs w:val="28"/>
        </w:rPr>
        <w:t>。</w:t>
      </w:r>
      <w:r>
        <w:rPr>
          <w:rFonts w:hint="eastAsia" w:eastAsia="宋体"/>
          <w:i w:val="0"/>
          <w:iCs w:val="0"/>
          <w:sz w:val="28"/>
          <w:szCs w:val="28"/>
          <w:lang w:val="en-US" w:eastAsia="zh-CN"/>
        </w:rPr>
        <w:t>本文</w:t>
      </w:r>
      <w:r>
        <w:rPr>
          <w:rFonts w:ascii="Times New Roman" w:hAnsi="Times New Roman" w:eastAsia="宋体"/>
          <w:i w:val="0"/>
          <w:iCs w:val="0"/>
          <w:sz w:val="28"/>
          <w:szCs w:val="28"/>
        </w:rPr>
        <w:t>每一主题章节都</w:t>
      </w:r>
      <w:r>
        <w:rPr>
          <w:rFonts w:hint="eastAsia" w:eastAsia="宋体"/>
          <w:i w:val="0"/>
          <w:iCs w:val="0"/>
          <w:sz w:val="28"/>
          <w:szCs w:val="28"/>
          <w:lang w:val="en-US" w:eastAsia="zh-CN"/>
        </w:rPr>
        <w:t>会</w:t>
      </w:r>
      <w:r>
        <w:rPr>
          <w:rFonts w:ascii="Times New Roman" w:hAnsi="Times New Roman" w:eastAsia="宋体"/>
          <w:i w:val="0"/>
          <w:iCs w:val="0"/>
          <w:sz w:val="28"/>
          <w:szCs w:val="28"/>
        </w:rPr>
        <w:t>有一节详细说明其所依赖的参数，包括假设是归类为一般假设还是特定假设、使用此类参数的理由以及参数如何应用于每个</w:t>
      </w:r>
      <w:r>
        <w:rPr>
          <w:rFonts w:hint="eastAsia" w:eastAsia="宋体"/>
          <w:i w:val="0"/>
          <w:iCs w:val="0"/>
          <w:sz w:val="28"/>
          <w:szCs w:val="28"/>
          <w:lang w:val="en-US" w:eastAsia="zh-CN"/>
        </w:rPr>
        <w:t>维度</w:t>
      </w:r>
      <w:r>
        <w:rPr>
          <w:rFonts w:ascii="Times New Roman" w:hAnsi="Times New Roman" w:eastAsia="宋体"/>
          <w:i w:val="0"/>
          <w:iCs w:val="0"/>
          <w:sz w:val="28"/>
          <w:szCs w:val="28"/>
        </w:rPr>
        <w:t>的信息。</w:t>
      </w:r>
    </w:p>
    <w:p>
      <w:pPr>
        <w:pStyle w:val="3"/>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rPr>
          <w:rFonts w:hint="eastAsia" w:ascii="Times New Roman" w:hAnsi="Times New Roman" w:eastAsia="宋体"/>
          <w:i w:val="0"/>
          <w:iCs w:val="0"/>
          <w:sz w:val="28"/>
          <w:szCs w:val="28"/>
          <w:lang w:eastAsia="zh-CN"/>
        </w:rPr>
      </w:pP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调查向受访者提出有关</w:t>
      </w:r>
      <w:r>
        <w:rPr>
          <w:rFonts w:hint="eastAsia" w:ascii="Times New Roman" w:hAnsi="Times New Roman" w:eastAsia="宋体"/>
          <w:i w:val="0"/>
          <w:iCs w:val="0"/>
          <w:sz w:val="28"/>
          <w:szCs w:val="28"/>
          <w:lang w:eastAsia="zh-CN"/>
        </w:rPr>
        <w:t>企业</w:t>
      </w:r>
      <w:r>
        <w:rPr>
          <w:rFonts w:ascii="Times New Roman" w:hAnsi="Times New Roman" w:eastAsia="宋体"/>
          <w:i w:val="0"/>
          <w:iCs w:val="0"/>
          <w:sz w:val="28"/>
          <w:szCs w:val="28"/>
        </w:rPr>
        <w:t>的问题，</w:t>
      </w:r>
      <w:r>
        <w:rPr>
          <w:rFonts w:hint="eastAsia" w:ascii="Times New Roman" w:hAnsi="Times New Roman" w:eastAsia="宋体"/>
          <w:i w:val="0"/>
          <w:iCs w:val="0"/>
          <w:sz w:val="28"/>
          <w:szCs w:val="28"/>
        </w:rPr>
        <w:t>并允许通过具有代表性的平均值、中位数或其他类似的统计数据，对实际企业的典型经验进行跨经济领域的比较。这种方法的另一个好处是提供关于</w:t>
      </w:r>
      <w:r>
        <w:rPr>
          <w:rFonts w:hint="eastAsia" w:eastAsia="宋体"/>
          <w:i w:val="0"/>
          <w:iCs w:val="0"/>
          <w:sz w:val="28"/>
          <w:szCs w:val="28"/>
          <w:lang w:val="en-US" w:eastAsia="zh-CN"/>
        </w:rPr>
        <w:t>各企业之间</w:t>
      </w:r>
      <w:r>
        <w:rPr>
          <w:rFonts w:hint="eastAsia" w:ascii="Times New Roman" w:hAnsi="Times New Roman" w:eastAsia="宋体"/>
          <w:i w:val="0"/>
          <w:iCs w:val="0"/>
          <w:sz w:val="28"/>
          <w:szCs w:val="28"/>
        </w:rPr>
        <w:t>可变性的信息。当从</w:t>
      </w:r>
      <w:r>
        <w:rPr>
          <w:rFonts w:hint="eastAsia" w:eastAsia="宋体"/>
          <w:i w:val="0"/>
          <w:iCs w:val="0"/>
          <w:sz w:val="28"/>
          <w:szCs w:val="28"/>
          <w:lang w:val="en-US" w:eastAsia="zh-CN"/>
        </w:rPr>
        <w:t>企业</w:t>
      </w:r>
      <w:r>
        <w:rPr>
          <w:rFonts w:hint="eastAsia" w:ascii="Times New Roman" w:hAnsi="Times New Roman" w:eastAsia="宋体"/>
          <w:i w:val="0"/>
          <w:iCs w:val="0"/>
          <w:sz w:val="28"/>
          <w:szCs w:val="28"/>
        </w:rPr>
        <w:t>调查中收集数据时，不使用任何参数</w:t>
      </w:r>
      <w:r>
        <w:rPr>
          <w:rFonts w:hint="eastAsia" w:eastAsia="宋体"/>
          <w:i w:val="0"/>
          <w:iCs w:val="0"/>
          <w:sz w:val="28"/>
          <w:szCs w:val="28"/>
          <w:lang w:eastAsia="zh-CN"/>
        </w:rPr>
        <w:t>。</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49835"/>
    <w:multiLevelType w:val="singleLevel"/>
    <w:tmpl w:val="CDF49835"/>
    <w:lvl w:ilvl="0" w:tentative="0">
      <w:start w:val="2"/>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isplayBackgroundShape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JkY2ZlMjU5YzI3OGVkZTk3NmJkMDM2OThkMmEzOWYifQ=="/>
  </w:docVars>
  <w:rsids>
    <w:rsidRoot w:val="00000000"/>
    <w:rsid w:val="19BC3437"/>
    <w:rsid w:val="1DC064A5"/>
    <w:rsid w:val="26D22DA5"/>
    <w:rsid w:val="295E4DC4"/>
    <w:rsid w:val="33AB50A9"/>
    <w:rsid w:val="43291B47"/>
    <w:rsid w:val="475F3D89"/>
    <w:rsid w:val="49AD702E"/>
    <w:rsid w:val="4C59524B"/>
    <w:rsid w:val="507C1E50"/>
    <w:rsid w:val="53AA2414"/>
    <w:rsid w:val="581542B2"/>
    <w:rsid w:val="5C0C22DA"/>
    <w:rsid w:val="63343EC4"/>
    <w:rsid w:val="65535DBC"/>
    <w:rsid w:val="6C81461E"/>
    <w:rsid w:val="72C232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79"/>
      <w:ind w:left="200"/>
      <w:outlineLvl w:val="1"/>
    </w:pPr>
    <w:rPr>
      <w:rFonts w:ascii="Times New Roman" w:hAnsi="Times New Roman" w:eastAsia="Times New Roman" w:cs="Times New Roman"/>
      <w:b/>
      <w:bCs/>
      <w:sz w:val="24"/>
      <w:szCs w:val="24"/>
      <w:u w:val="single" w:color="000000"/>
      <w:lang w:val="en-US" w:eastAsia="en-US"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22"/>
      <w:szCs w:val="22"/>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1"/>
    <w:pPr>
      <w:spacing w:before="60"/>
      <w:ind w:left="1735" w:right="2027"/>
      <w:jc w:val="center"/>
    </w:pPr>
    <w:rPr>
      <w:rFonts w:ascii="Times New Roman" w:hAnsi="Times New Roman" w:eastAsia="Times New Roman" w:cs="Times New Roman"/>
      <w:b/>
      <w:bCs/>
      <w:i/>
      <w:iCs/>
      <w:sz w:val="96"/>
      <w:szCs w:val="96"/>
      <w:lang w:val="en-US" w:eastAsia="en-US" w:bidi="ar-SA"/>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20"/>
    </w:pPr>
    <w:rPr>
      <w:rFonts w:ascii="Times New Roman" w:hAnsi="Times New Roman" w:eastAsia="Times New Roman" w:cs="Times New Roman"/>
      <w:lang w:val="en-US" w:eastAsia="en-US" w:bidi="ar-SA"/>
    </w:rPr>
  </w:style>
  <w:style w:type="paragraph" w:customStyle="1" w:styleId="11">
    <w:name w:val="Table Paragraph"/>
    <w:basedOn w:val="1"/>
    <w:qFormat/>
    <w:uiPriority w:val="1"/>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10306</Words>
  <Characters>11262</Characters>
  <TotalTime>3</TotalTime>
  <ScaleCrop>false</ScaleCrop>
  <LinksUpToDate>false</LinksUpToDate>
  <CharactersWithSpaces>11297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2023-05-11T01:44:00Z</dcterms:created>
  <dc:creator>白敏</dc:creator>
  <cp:lastModifiedBy>WpsUser</cp:lastModifiedBy>
  <dcterms:modified xsi:type="dcterms:W3CDTF">2023-05-19T06:32:14Z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2023-05-11T00:00:00Z</vt:filetime>
  </property>
  <property fmtid="{D5CDD505-2E9C-101B-9397-08002B2CF9AE}" pid="3" name="KSOProductBuildVer">
    <vt:lpwstr>2052-11.1.0.11045</vt:lpwstr>
  </property>
  <property fmtid="{D5CDD505-2E9C-101B-9397-08002B2CF9AE}" pid="4" name="ICV">
    <vt:lpwstr>7ED0A9432CA64414B3B133DC1AE19C1B_12</vt:lpwstr>
  </property>
</Properties>
</file>